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7a4" w14:textId="9e5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2017 года № 21/1-06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14 сентября 2018 года № 30/1-06. Зарегистрировано Департаментом юстиции Туркестанской области 25 сентября 2018 года № 4742.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№29/314-VI "О внесении изменений и дополнения в решение Южно-Казахстанского областного маслихата от 11 декабря 2017 года №18/209-VI "Об областном бюджете на 2018-2020 годы", зарегистрировано в Реестре государственной регистрации нормативных правовых актов за №4717,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декабря 2017 года №21/1-06 "О районном бюджете на 2018-2020 годы" (зарегистрировано в Реестре государственной регистрации нормативных правовых актов за №4358, опубликовано 11 января 2018 года в газете "Шамшырак"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15993830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2823004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13122711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16054863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Л.Ешенкулова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