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8d01" w14:textId="ec28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22 декабря 2017 года № 21/1-06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29 марта 2018 года № 25/1-06. Зарегистрировано Департаментом юстиции Южно-Казахстанской области 3 апреля 2018 года № 4492.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за № 21/243-VІ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4481,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22 декабря 2017 года № 21/1-06 "О районном бюджете на 2018-2020 годы" (зарегистрированного в Реестре государственной регистрации нормативных правовых актов за № 4358, опубликованного 11 января 2018 года в газете "Шамшырак" и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14760299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2858421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11853763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14821332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-17101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-43932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43932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61033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