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b38" w14:textId="e7dd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28 декабря 2018 года № 35/196-VI. Зарегистрировано Департаментом юстиции Туркестанской области 14 января 2019 года № 4885.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декабря 2018 года № 34/189-VI "Об районном бюджете на 2019-2021 годы", зарегистрированного в Реестре государственной регистрации нормативных правовых актов за № 4865,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Ленгера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870 211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126 669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743 542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4 991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Аккумского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115 588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Алатауского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125 343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Первомаевского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286 619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7 470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Зертасского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Кемекалганского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83 517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Киелитасского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197 185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175 891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199 666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Каратюбинского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59 027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Каскасуского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66 667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70 445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Тасарыкского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1 954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Толебийского районного маслихата Туркестанской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45/241-VI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Тасарыкского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1 954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Толебийского районного маслихата Туркестанской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45/241-VI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Толебийского районного маслихата Туркестанской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45/241-VI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Толебийского районного маслихата Туркестанской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45/241-VI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