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0123" w14:textId="27d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декабря 2017 года № 21/109-VI "О бюджетах города,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3 октября 2018 года № 30/177-VI. Зарегистрировано Департаментом юстиции Туркестанской области 26 октября 2018 года № 4765.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19 октября 2018 года № 26/144-VI "О внесении изменений в решение Толебийского районного маслихата от 25 декабря 2017 года № 21/109-VI "Об районном бюджете на 2018-2020 годы", зарегистрированного в Реестре государственной регистрации нормативных правовых актов за № 4736,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декабря 2017 года № 22/124-VI "О бюджетах города, сельских округов на 2018-2020 годы" (зарегистрировано в Реестре государственной регистрации нормативных правовых актов за № 4395, опубликовано 17 января 2018 года в газете "Толеби туы" и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465 639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127 731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Верхнего Аксуского сельского округа на 2018-2020 годы согласно приложениям13,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Зертасского сельского округа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–7912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Кемекалганского сельского округа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Коксаекского сельского округа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Киелитасского сельского округа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Каратюбинского сельского округа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62 919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Каскасуского сельского округа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Когалинского сельского округа на 2018-2020 годы согласно приложениям 34, 35 и 36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Тасарыкского сельского округа на 2018-2020 годы согласно приложениям 37, 38 и 39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–5 055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К.Кансейтов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неселенных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