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b06b" w14:textId="d5fb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 ноября 2018 года № 469. Зарегистрировано Департаментом юстиции Туркестанской области 13 ноября 2018 года № 4776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сроком на 49 (сорок девять) лет без изъятия земельных участков у землепользователей и собственников земель для прокладки и эксплуатации магистральной волоконно-оптической линии связи "БС Саруг-город Шымкент (СВИЧ)" товариществу с ограниченной ответственностью "TNS-Plus",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Сарыагашского района Туркестанской области от 20.01.2021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Сарыагашского района Туркестанской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Сейтимбетова.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товариществу ограниченной ответсвенностью "TNS-Plus" для прокладки и эксплуатации магистральной волоконно-оптической линии связи "БС Саруг-город Шымкент (СВИЧ)"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деиствием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