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bab9" w14:textId="a3fb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7 января 2018 года № 19-206-VI. Зарегистрировано Департаментом юстиции Южно-Казахстанской области 25 января 2018 года № 44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11 января 2018 года за № 155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