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c84f" w14:textId="4a7c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22 декабря 2017 года № 21-158-VІ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13 апреля 2018 года № 28-193-VI. Зарегистрировано Департаментом юстиции Южно-Казахстанской области 17 апреля 2018 года № 4537.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за № 21/243-VІ "О внесении изменений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4481,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22 декабря 2017 года № 21-158-VІ "О районном бюджете на 2018-2020 годы" (зарегистрированный в Реестре государственный регистрации нормативных правовых актов за № 4350, опубликовано 25 января 2018 года в газете "Мақтаарал" и 12 января 2018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39 042 823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1 929 927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37 038 837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39 132 480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518 518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559 163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129 651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89 006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О.Шылмурзаева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№ 28-193-VI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21-158-VI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22 177 140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17 971 269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5 331 047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5 531 795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