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5d4e" w14:textId="f3c5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февраля 2018 года № 25-183-VI. Зарегистрировано Департаментом юстиции Южно-Казахстанской области 23 февраля 2018 года № 4462.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(зарегистрированного в Реестре государственной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2018-2020 годы согласно приложению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38 437 966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1 872 192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36 491 715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38 527 623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89 006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23-176-VI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17 818 902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1 919 992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6 961 551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