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a158" w14:textId="65aa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Мактааральского районного маслихата от 19 июля 2016 года № 6-43-VІ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25 января 2018 года № 23-178-VI. Зарегистрировано Департаментом юстиции Южно-Казахстанской области 14 февраля 2018 года № 4453. Утратило силу решением Мактааральского районного маслихата Туркестанской области от 24 декабря 2018 года № 43-283-VI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24.12.2018 № 43-283-VI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Мактааральский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19 июля 2016 года № 6-43-VІ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(зарегистрированного в Реестре государственной регистрации нормативных правовых актов за № 3830, опубликовано 19 августа 2016 года в газете "Мақтаарал" и 25 августа 2016 года в Эталонном контрольном банке нормативных правовых актов Республики Казахстан в электронном виде)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Мактааральского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16)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нуждающимся гражданам, страдающим заболеванием хронической почечной недостаточностью, единовременно, в размере 50 месячных расчетных показателей.".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Шылмурзаева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