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9b5" w14:textId="21a8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21 декабря 2017 года № 24/140-VІ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9 апреля 2018 года № 28/186-VI. Зарегистрировано Департаментом юстиции Южно-Казахстанской области 16 апреля 2018 года № 4527.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4481,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 районном бюджете на 2018-2020 годы" (зарегистрировано в Реестре государственной регистрации нормативных правовых актов за № 4343, опубликовано 19 января 2018 года в газете "Казыгурт тынысы" и в Эталонном контрольном банке нормативных правовых актов Республики Казахстан в электронном виде 10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18 508 263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17 080 128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18 526 146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50 075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