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cf22" w14:textId="4d7c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2018 года № 27/172-VI. Зарегистрировано Департаментом юстиции Южно-Казахстанской области 6 апреля 2018 года № 4502.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18 238 596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1 330 197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16 867 874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18 256 479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предеваемых из районного бюджета в бюджеты города районного значения, сельских округов на 2018 год в сумме 1 900 237 тысяч тенге,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Казыгурт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Шарапхана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Алтынтобе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Карабау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Сабыр Рахимова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Каракозы Абдалиева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Шанак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Шарбулак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Жанабазар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Турбат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Какпак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Жигерген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 тысяч тенге.".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27/172-VI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27/172-VI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