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81b6" w14:textId="be6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6 апреля 2018 года № 26/150. Зарегистрировано Департаментом юстиции Южно-Казахстанской области 16 апреля 2018 года № 4531.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12 февраля 2018 года № 99,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Байдибекского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Пайызханов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