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013" w14:textId="ed7e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Туркестанского городского маслихата от 1 марта 2016 года № 54/302-V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марта 2018 года № 28/154-VI. Зарегистрировано Департаментом юстиции Южно-Казахстанской области 2 апреля 2018 года № 4485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 марта 2016 года № 54/302-V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за № 3630, опубликованного 1 апреля 2016 года в газете "Туркистон" и в Эталонном контрольном банке нормативных правовых актов Республики Казахстан в электронном виде 28 марта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