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97f2" w14:textId="c389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Шымкентского городского маслихата от 20 марта 2014 года № 33/220-5с "О внесении изменений в решение Шымкентского городского маслихата от 24 июля 2007 года № 41/413-3с "О дополнительном регламентировании порядка проведения мирных собраний, митингов, шествий, пикетов и демонстраций"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от 13 июля 2018 года № 34/273-6с. Зарегистрировано Департаментом юстиции Туркестанской области 25 июля 2018 года № 4699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20 марта 2014 года № 33/220-5с "О внесении изменений в решение Шымкентского городского маслихата от 24 июля 2007 года № 41/413-3с "О дополнительном регламентировании порядка проведения мирных собраний, митингов, шествий, пикетов и демонстраций" (зарегистрированного в Реестре государственной регистрации нормативных правовых актов за № 2612, опубликовано 18 апреля 2014 года в газете "Панорама Шымкента").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"Аппарата маслихата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маслихата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