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73ad" w14:textId="73c7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мая 2018 года № 28/239-6с. Зарегистрировано Департаментом юстиции Южно-Казахстанской области 15 июня 2018 года № 4633. Утратило силу решением маслихата города Шымкент от 14 сентября 2020 года № 69/629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4.09.2020 № 69/629-6с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на территории города Шымкент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03 мая 2016 года № 2/21-6с "О повышении базовых ставок земельного налога и ставок единого земельного налога на не используемые земли селькохозяйственного назначения на территории города Шымкент". (зарегистрировано в Реестре государственной регистрации нормативных правовых актов за № 3752, опубликовано 08 июня 2016 года в газете "Панорама Шымкент" и в эталонном контрольном банке нормативных правовых актов Республики Казахстан в электронном виде 14 июн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ее решение вводится в действие по истечении десяти календарных дня после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хма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