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0666" w14:textId="2e00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железнодорожных пассажирских межрайонных (междугородных внутриобластных) сообщений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ноября 2018 года № 31/339-VI. Зарегистрировано Департаментом юстиции Туркестанской области 27 ноября 2018 года № 4812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8 декабря 2001 года "О железнодорожном транспорте"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 значимых железнодорожных пассажирских межрайонных (междугородных внутриобластных) сообщений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46/448- IV "Об утверждении перечня социально значимых железнодорожных пассажирских межрайонных (междугородных внутриобластных) сообщений Южно-Казахстанской области" (зарегистрировано в реестре государственной регистрации нормативных правовых актов за № 2061, опубликовано 12 декабря 2011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железнодорожных пассажирских межрайонных (междугородных внутриобластных) сообщений Туркестанской области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8767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– Бадам - Туркестан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– Сарыагаш - Туркестан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