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997c2" w14:textId="9d997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охранной зоны и определении режима использования земель магистральных газопроводов "Газли – Шымкент", "Бухарский газоносный район – Ташкент – Бишкек – Алматы"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21 мая 2018 года № 139. Зарегистрировано Департаментом юстиции Южно-Казахстанской области 7 июня 2018 года № 4622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118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121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> статьи 14 Закона Республики Казахстан от 22 июня 2012 года "О магистральном трубопроводе", акимат Южно-Казахстанской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охранную зону: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линейной части магистрального газопровода "Газли – Шымкент" без изъятия земельных участков у собственников и землепользователей по 50 метров от оси газопроводов, на землях сельскохозяйственного назначения по 25 метров от оси газопроводов с каждой стороны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линейной части магистрального газопровода "Бухарский газоносный район – Ташкент – Бишкек – Алматы" без изъятия земельных участков у собственников и землепользователей по 50 метров от оси газопроводов, на землях сельскохозяйственного назначения по 25 метров от оси газопроводов с каждой стороны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компрессорных и газораспределительных станций, станций подземного хранения газа, отводов магистральных газопроводов "Газли – Шымкент", "Бухарский газоносный район – Ташкент – Бишкек – Алматы" без изъятия земельных участков у собственников и землепользователей по 100 метров во все стороны от границ территории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режим использования земель в охранной зоне магистральных газопроводов "Газли – Шымкент", "Бухарский газоносный район – Ташкент – Бишкек – Алматы"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Южно-Казахстанской области" в порядке, установленном законодательными актами Республики Казахстан,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со дня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Южно-Казахстанской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акимата Южно-Казахстанской области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области Садыра Е.А.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Ж.Туймебаев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Усербаев А.Ш.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Тургумбеков А.Е.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Садыр Е.А.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Садибеков У.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Сарсембаев Т.К.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Тасжуреков Е.К.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Сабитов А.С.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Тасыбаев А.Б.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мая 2018 года № 139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Охранная зона линейной части магистрального газопровода "Газли-Шымкент", проходящего по Южно-Казахстанской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6"/>
        <w:gridCol w:w="597"/>
        <w:gridCol w:w="1527"/>
        <w:gridCol w:w="1364"/>
        <w:gridCol w:w="461"/>
        <w:gridCol w:w="1697"/>
        <w:gridCol w:w="1527"/>
        <w:gridCol w:w="1230"/>
        <w:gridCol w:w="1036"/>
        <w:gridCol w:w="1364"/>
        <w:gridCol w:w="1201"/>
      </w:tblGrid>
      <w:tr>
        <w:trPr>
          <w:trHeight w:val="30" w:hRule="atLeast"/>
        </w:trPr>
        <w:tc>
          <w:tcPr>
            <w:tcW w:w="2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Администра-тивно–террито-риальная единица</w:t>
            </w:r>
          </w:p>
        </w:tc>
        <w:tc>
          <w:tcPr>
            <w:tcW w:w="1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охранной зоны, гектар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назначения, гектар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пунктов, гектар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промышленности, транспорта, связи, для нужд космической деятельности, обороны, национальной безопасности и иного несельскохозяйственного назначения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лесного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особо охраняемых природных территорий, земли оздоровительного, рекреационного и историко-культурного назначения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водного фонда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земли</w:t>
            </w:r>
          </w:p>
        </w:tc>
      </w:tr>
      <w:tr>
        <w:trPr>
          <w:trHeight w:val="3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Арысь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184.803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142.3266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0.0487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42.4277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226.1236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153.2268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1.685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18.0879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0.0566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0.5523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52.515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Казыгуртский район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229.8481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201.2792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2.4828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26.0861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Сайрамский район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25.2768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14.7143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0.714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9.8485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Сарыагашский район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235.9823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170.8064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1.3055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1.1726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62.6978</w:t>
            </w:r>
          </w:p>
        </w:tc>
      </w:tr>
      <w:tr>
        <w:trPr>
          <w:trHeight w:val="3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Толебийский район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13.0461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12.8957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0.1504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Шардаринский район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1161.1394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27.0466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4.4655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1045.495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20.3771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4.1552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59.5998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области: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2076.2193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722.2956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10.7015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1063.5829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20.4337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5.8801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190.6275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62.6978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мая 2018 года № 139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Охранная зона линейной части магистрального газопровода "Бухарский газоносный район – Ташкент – Бишкек – Алматы", проходящего по Южно-Казахстанской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0"/>
        <w:gridCol w:w="586"/>
        <w:gridCol w:w="1497"/>
        <w:gridCol w:w="1497"/>
        <w:gridCol w:w="1015"/>
        <w:gridCol w:w="1664"/>
        <w:gridCol w:w="1015"/>
        <w:gridCol w:w="1206"/>
        <w:gridCol w:w="1176"/>
        <w:gridCol w:w="1338"/>
        <w:gridCol w:w="1016"/>
      </w:tblGrid>
      <w:tr>
        <w:trPr>
          <w:trHeight w:val="30" w:hRule="atLeast"/>
        </w:trPr>
        <w:tc>
          <w:tcPr>
            <w:tcW w:w="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Администра-тивно–террито-риальная единица</w:t>
            </w:r>
          </w:p>
        </w:tc>
        <w:tc>
          <w:tcPr>
            <w:tcW w:w="1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охранной зоны, гектар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назначения, гектар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пунктов, гектар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промышленности, транспорта, связи, для нужд космической деятельности, обороны, национальной безопасности и иного несельскохозяйственного назначения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лесного фонда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особо охраняемых природных территорий, земли оздоровительного, рекреационного и историко-культурного назначения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водного фонда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земли</w:t>
            </w:r>
          </w:p>
        </w:tc>
      </w:tr>
      <w:tr>
        <w:trPr>
          <w:trHeight w:val="30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203.9386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158.8104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1.7622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0.8525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42.5135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Мактааральский район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426.0745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347.3053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4.4487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5.9399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66.4922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1.8884</w:t>
            </w:r>
          </w:p>
        </w:tc>
      </w:tr>
      <w:tr>
        <w:trPr>
          <w:trHeight w:val="30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Казыгуртский район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322.2449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203.7580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3.3237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2.8947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112.2685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Сайрамский район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210.8575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139.4061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4.8636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0.8575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65.7303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Сарыагашский район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861.8346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340.6789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4.3374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8.3455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8.2306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500.2422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Толебийский район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78.9413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54.9687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23.9726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Тюлькубасский район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593.3881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456.2604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22.1268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2.9571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112.0438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области: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2697.2795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1701.1878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4.3374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44.8705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5.9399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15.7924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923.263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1.8884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мая 2018 года № 139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Охранная зона компрессорных и газораспределительных станций, станций подземного хранения газа, отводов магистральных газопроводов"Газли – Шымкент", "Бухарский газоносный район – Ташкент – Бишкек – Алматы"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0"/>
        <w:gridCol w:w="1816"/>
        <w:gridCol w:w="1275"/>
        <w:gridCol w:w="1275"/>
        <w:gridCol w:w="1121"/>
        <w:gridCol w:w="1587"/>
        <w:gridCol w:w="277"/>
        <w:gridCol w:w="1151"/>
        <w:gridCol w:w="1122"/>
        <w:gridCol w:w="1276"/>
        <w:gridCol w:w="970"/>
      </w:tblGrid>
      <w:tr>
        <w:trPr>
          <w:trHeight w:val="30" w:hRule="atLeast"/>
        </w:trPr>
        <w:tc>
          <w:tcPr>
            <w:tcW w:w="4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8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Администра-тивно–террито-риальная единица</w:t>
            </w:r>
          </w:p>
        </w:tc>
        <w:tc>
          <w:tcPr>
            <w:tcW w:w="12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охранной зоны, гектар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назначения, гектар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пунктов, гектар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промышленности, транспорта, связи, для нужд космической деятельности, обороны, национальной безопасности и иного несельскохозяйственного назначения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лесного фонда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особо охраняемых природных территорий, земли оздоровительного, рекреационного и историко-культурного назначения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водного фонда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земли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Арысь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Автоматизиро-ванная газораспредели-тельная станция "Шалдар"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36,3043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25,1459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0,1482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0,1237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10,8865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Туркестан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Автоматизиро-ванная газораспредели-тельная станция "Туркестан"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7,0507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6,5607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0,4900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Газораспредели-тельная станция "Шымкент-1"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49,2245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28,4385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19,1675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0,3345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1,284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Газораспредели-тельная станция "Шымкент-4"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7,2470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6,0956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0,5370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0,6144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Газораспредели-тельная станция "Зертас"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7,221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6,2294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0,2778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0,7138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63,6925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40,7635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19,4453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0,8715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1,3282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Байдибек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Автоматизиро-ванная газораспредели-тельная станция "Шалдар"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128,5641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30,7528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4,4128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0,9636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0,2641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92,1708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Казыгуртский район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Газораспредели-тельная станция "Куюк"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4,0745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0,9889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0,1845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2,9011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Газораспредели-тельная станция "Каратас"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5,214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5,0605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0,1535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Газораспредели-тельная станция "Ленинское"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10,9468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4,9336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4,9194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1,0938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20,2353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5,9225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9,9799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1,4318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2,9011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Мактааральский район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Газораспредели-тельная станция "Жетысай"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22,9640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15,6009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0,3864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1,0520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5,9068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0,0179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Газораспредели-тельная станция "Кирово"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20,0970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19,9528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0,8867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0,4322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0,0618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3,7635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Газораспредели-тельная станция "Мактарал"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4,2985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2,5224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0,6252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1,1509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47,3595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33,0761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0,8867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1,4438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1,1138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10,8212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Сайрамский район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Замерный узел и перемычка диаметром 720 мм и диаметром 530 мм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11,4973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4,1558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1,3054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6,0361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Газораспредели-тельная станция "Самсоновка"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5,6337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3,2064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0,0493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2,3780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Газораспредели-тельная станция "Свердлово"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6,7092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3,5456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0,2709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2,8927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Промышленная площадка газокомпрессор-ной станции -4а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34,5842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9,1123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12,4139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13,0580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58,4244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20,0201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14,0395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24,3648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Сарыагашский район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Газораспредели-тельная станция "Гани Муратбаева"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4,4308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0,1041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4,3267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Газораспредели-тельная станция "Жуан-тобе"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8,1600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3,3004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0,3919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4,4677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Газораспредели-тельная станция "Абай"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4,6207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0,8227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0,7640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3,0340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Газораспредели-тельная станция "Северное"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67,7636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36,1570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0,6135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0,8114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2,8411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27,3406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Газораспредели-тельная станция "Жибек-жолы"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5,2407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1,1115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0,4810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3,6482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Газораспредели-тельная станция "Тоболино"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24,2661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12,4965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5,2083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0,4611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0,7380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5,3622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Газораспредели-тельная станция "Сарыагаш"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26,8616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26,8616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Промышленная площадка газокомпрессор-ной станции -4 и дожимной компрессорной станции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29,5988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1,3845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7,3566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14,0770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6,7807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Подземное хранилище газа "Восточный купол"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128,3018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62,8347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3,9846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18,1918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6,4919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34,7412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Подземное хранилище газа "Западный купол"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159,8480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14,0607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1,5101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34,1938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2,84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107,2434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459,0921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133,4029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46,3574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68,9951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13,392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196,9447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Тюлькубасский район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Газораспредели-тельная станция "Састобе"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10,2632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3,9830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0,3275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5,9527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Газораспредели-тельная станция "Мичурино"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7,5841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5,5533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0,3564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1,6744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Газораспредели-тельная станция "Высокое"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4,9916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2,4840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0,2796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2,2280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22,8389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12,0203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096,35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9,8551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Шардаринский район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Газораспредели-тельная станция "Узын-Ата"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5,2915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0,3716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4,9199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области: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848,8533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307,6648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81,0821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89,7186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14,8936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354,1923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мая 2018 года № 139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Режим использования земель в охранной зоне магистральных газопроводов "Газли – Шымкент", "Бухарский газоносный район – Ташкент– Бишкек– Алматы"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границ охранной зоны магистральных газопроводов "Газли – Шымкент", "Бухарский газоносный район – Ташкент– Бишкек– Алматы" запрещается: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устройство переездов, грунтовых дорог и иных временных или постоянных транспортных пересечений трассы магистрального трубопровода и его охранной зоны без согласования с собственником магистрального трубопровода, место их размещения, порядка строительства, обустройства и использования;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садоводство и лесоразведение, а также выполнение любых не согласованных с собственником магистрального трубопровода работ, кроме комплекса агротехнических работ для выращивания полевых сельскохозяйственных культур с пахотной глубиной не более тридцати пяти сантиметров;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рекультивация дорог, обустроенных собственником магистрального трубопровода либо оператором, предназначенных для обслуживания магистрального трубопровода и обеспечения его физической защиты, а также воспрепятствование движению работников, выполняющих противопожарные и охранные функции на магистральном трубопроводе по этим дорогам, за исключением случаев, установленных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возведение любых построек и сооружений;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организация стоянок автомобильных транспортных средств, тракторов и механизмов;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производство мелиоративных земляных работ, сооружение оросительных и осушительных систем;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производство горных, строительных, монтажных и взрывных работ, планировка грунта без согласования с собственником магистрального трубопровода;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производство геологосъемочных, поисковых, геодезических и других изыскательных работ, связанных с устройством скважин, шурфов и взятием проб грунта кроме почвенных образцов.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