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4164" w14:textId="faf4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27 июня 2018 года № 221. Зарегистрировано Департаментом юстиции Атырауской области 11 июля 2018 года № 4197. Утратило силу постановлением акимата Курмангазинского района Атырауской области от 8 апреля 2024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Курмангазинского района Атырауской области от 08.04.2024 № </w:t>
      </w:r>
      <w:r>
        <w:rPr>
          <w:rFonts w:ascii="Times New Roman"/>
          <w:b w:val="false"/>
          <w:i w:val="false"/>
          <w:color w:val="ff0000"/>
          <w:sz w:val="28"/>
        </w:rPr>
        <w:t>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 ПОСТАНОВЛЯЕТ:</w:t>
      </w:r>
    </w:p>
    <w:bookmarkEnd w:id="0"/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районной территориальной избирательной комиссией (по согласованию) места,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"Аппарат акима Курмангазинского района" (Калиева Н).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"По согласованию"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Курмангазинской районной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маусым 2018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"27" июня 2018 года № 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по Курмангазинскому району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акимата Курмангазинского района Атырауской области от 23.06.2023 № </w:t>
      </w:r>
      <w:r>
        <w:rPr>
          <w:rFonts w:ascii="Times New Roman"/>
          <w:b w:val="false"/>
          <w:i w:val="false"/>
          <w:color w:val="ff0000"/>
          <w:sz w:val="28"/>
        </w:rPr>
        <w:t>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Асан, стенд возле здания коммунального государственного учреждения "Общая средняя школа имени Б. Момышулы" государственного учреждения "Курмангазинский районный отдел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Балкудук, стенд возле здания государственного коммунального казенного предприятия "Балкудукский сельский клуб" государственного учреждения "Отдел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Суюндук, стенд возле здания государственного коммунального казенного предприятия "Суюндукский сельский дом культуры" государственного учреждения "Отдел культуры и развития языков Курмангазинского района Атырауской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 стенд возле здания государственного учреждения "Аппарат акима сельского округа Бирлик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Сафоновка, стенд возле здания государственного коммунального казенного предприятия "Сафоновский сельский дом культуры" государственного учреждения "Отдел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Кудряшево, стенд возле здания государственного коммунального казенного предприятия "Кудряшовский сельский клуб" государственного учреждения "Отдел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Бөкейхан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Бөкейхан, стенд возле здания государственного коммунального казенного предприятия "Байдинский сельский клуб" государственного учреждения "Отдел культуры и развития языков Курмангазинского района Атырауской области"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Шортанбай, стенд возле здания государственного коммунального казенного предприятия "Шортанбайский сельский дом культуры" государственного учреждения "Отдел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Коптогай, стенд возле здания коммунального государственного учреждения "Общая средняя школа имени С.Муканова" государственного учреждения "Курмангазинский районный отдел образования Атырауской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Жыланды, стенд возле здания коммунального государственного учреждения "Общая средняя школа имени Д. Нурпеисовой" государственного учреждения "Курмангазинский районный отдел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Кигач, стенд возле здания государственного коммунального казенного предприятия "Кигачский сельский клуб" государственного учреждения "Отдел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Акколь, стенд возле здания государственного коммунального казенного предприятия "Аккольский сельский дом культуры" государственного учреждения "Отдел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Хиуаз, стенд возле здания государственного учреждения "Аппарат акима сельского округа Жаңаталап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Нуржау, стенд возле здания государственного коммунального казенного предприятия "Нуржауский сельский дом культуры" государственного учреждения "Отдел культуры и развития языков Курмангазинского района Атырауской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Орлы, стенд возле здания государственного коммунального казенного предприятия "Калининский сельский дом культуры" государственного учреждения "Отдел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Теңіз, стенд возле здания государственного учреждения "Аппарат акима Тенизского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Жумекен, стенд возле здания государственного коммунального казенного предприятия "Енбекшинский сельский клуб" государственного учреждения "Отдел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Алга, стенд возле здания государственного коммунального казенного предприятия "Морской сельский дом культуры" государственного учреждения "Отдел культуры и развития языков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Курмангазы, стенд возле здания государственного коммунального казенного предприятия "Дом культуры района имени Смагула Кушекбаева" государственного учреждения "Отдел культуры и развития языков Курмангазинского района Атырауской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