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65de" w14:textId="3e66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Кызылкогинского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 февраля 2018 года № XXI-1. Зарегистрировано Департаментом юстиции Атырауской области 20 февраля 2018 года № 4061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VІІІ-7 "О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Кызылкогинском районе" (зарегистрировано в реестре нормативных правовых актов № 3762, опубликовано 23 января 2017 года в эталонном контрольном банке нормативных правовых актов Республики Казахстан);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декабря 2017 года № ХVІІІ-1 "Об утверждении плана по управлению пастбищами Кызылкогинского района и их использованию на 2017-2018 годы" (зарегистрированного в реестре нормативтных правовых актов № 4018, опубликовано 4 января 2018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Кызылкогинского районного маслихата" (К. Кумаров).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