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bf6c" w14:textId="683b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Жанбайского сельского округа Исатайского района Атырауской области от 27 августа 2018 года № 37. Зарегистрировано Департаментом юстиции Атырауской области 29 августа 2018 года № 4234. Утратило силу решением акима Жанбайского сельского округа Исатайского района Атырауской области от 19 декабря 2018 года № 53 (вводится в действие после первого дня его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Жанбайского сельского округа Исатайского района Атырауской области от 19.12.2018 № </w:t>
      </w:r>
      <w:r>
        <w:rPr>
          <w:rFonts w:ascii="Times New Roman"/>
          <w:b w:val="false"/>
          <w:i w:val="false"/>
          <w:color w:val="ff0000"/>
          <w:sz w:val="28"/>
        </w:rPr>
        <w:t>53</w:t>
      </w:r>
      <w:r>
        <w:rPr>
          <w:rFonts w:ascii="Times New Roman"/>
          <w:b w:val="false"/>
          <w:i w:val="false"/>
          <w:color w:val="ff0000"/>
          <w:sz w:val="28"/>
        </w:rPr>
        <w:t xml:space="preserve"> (вводится в действие после первого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"Исатайская районная территориальная инспекция Комитета ветеринарного контроля и надзора Министерства сельского хозяйства Республики Казахстан" от 16 июня 2018 года № 10-10/86 аким Жанбайского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бешенство у быка установить ограничительные мероприятия на пересечении улиц Нарын и М.Ескалиева в селе Жанбай Жанбайского сельского округа.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"Исатайская центральная районная больница" Управления здравоохранения Атырауской области (по согласованию), Республиканскому государственному учреждению "Исатайское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округа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Есмуханов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Директор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"Исатайская центральная районная</w:t>
            </w:r>
            <w:r>
              <w:br/>
            </w:r>
            <w:r>
              <w:rPr>
                <w:rFonts w:ascii="Times New Roman"/>
                <w:b w:val="false"/>
                <w:i/>
                <w:color w:val="000000"/>
                <w:sz w:val="20"/>
              </w:rPr>
              <w:t>больница" Управления здравоохранения</w:t>
            </w:r>
            <w:r>
              <w:br/>
            </w:r>
            <w:r>
              <w:rPr>
                <w:rFonts w:ascii="Times New Roman"/>
                <w:b w:val="false"/>
                <w:i/>
                <w:color w:val="000000"/>
                <w:sz w:val="20"/>
              </w:rPr>
              <w:t>Атырауской области</w:t>
            </w:r>
            <w:r>
              <w:br/>
            </w:r>
            <w:r>
              <w:rPr>
                <w:rFonts w:ascii="Times New Roman"/>
                <w:b w:val="false"/>
                <w:i/>
                <w:color w:val="000000"/>
                <w:sz w:val="20"/>
              </w:rPr>
              <w:t>"27" августа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"Исатайское районное Управление</w:t>
            </w:r>
            <w:r>
              <w:br/>
            </w:r>
            <w:r>
              <w:rPr>
                <w:rFonts w:ascii="Times New Roman"/>
                <w:b w:val="false"/>
                <w:i/>
                <w:color w:val="000000"/>
                <w:sz w:val="20"/>
              </w:rPr>
              <w:t>охраны общественного здоровья</w:t>
            </w:r>
            <w:r>
              <w:br/>
            </w:r>
            <w:r>
              <w:rPr>
                <w:rFonts w:ascii="Times New Roman"/>
                <w:b w:val="false"/>
                <w:i/>
                <w:color w:val="000000"/>
                <w:sz w:val="20"/>
              </w:rPr>
              <w:t>Департамента охраны общественного</w:t>
            </w:r>
            <w:r>
              <w:br/>
            </w:r>
            <w:r>
              <w:rPr>
                <w:rFonts w:ascii="Times New Roman"/>
                <w:b w:val="false"/>
                <w:i/>
                <w:color w:val="000000"/>
                <w:sz w:val="20"/>
              </w:rPr>
              <w:t>здоровья Атырауской области</w:t>
            </w:r>
            <w:r>
              <w:br/>
            </w:r>
            <w:r>
              <w:rPr>
                <w:rFonts w:ascii="Times New Roman"/>
                <w:b w:val="false"/>
                <w:i/>
                <w:color w:val="000000"/>
                <w:sz w:val="20"/>
              </w:rPr>
              <w:t>Комитета охраны общественного</w:t>
            </w:r>
            <w:r>
              <w:br/>
            </w:r>
            <w:r>
              <w:rPr>
                <w:rFonts w:ascii="Times New Roman"/>
                <w:b w:val="false"/>
                <w:i/>
                <w:color w:val="000000"/>
                <w:sz w:val="20"/>
              </w:rPr>
              <w:t>здоровья Министерства здравоохранения</w:t>
            </w:r>
            <w:r>
              <w:br/>
            </w:r>
            <w:r>
              <w:rPr>
                <w:rFonts w:ascii="Times New Roman"/>
                <w:b w:val="false"/>
                <w:i/>
                <w:color w:val="000000"/>
                <w:sz w:val="20"/>
              </w:rPr>
              <w:t>Республики Казахстан"</w:t>
            </w:r>
            <w:r>
              <w:br/>
            </w:r>
            <w:r>
              <w:rPr>
                <w:rFonts w:ascii="Times New Roman"/>
                <w:b w:val="false"/>
                <w:i/>
                <w:color w:val="000000"/>
                <w:sz w:val="20"/>
              </w:rPr>
              <w:t>"27" августа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