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e6789" w14:textId="86e67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ограничительных мероприятии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Баксайского сельского округа Махамбетского района Атырауской области от 6 августа 2018 года № 34. Зарегистрировано Департаментом юстиции Атырауской области 9 августа 2018 года № 4219. Утратило силу решением акима Баксайского сельского округа Махамбетского района Атырауской области от 10 декабря 2018 года № 54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решением акима Баксайского сельского округа Махамбетского района Атырауской области от 10.12.2018 № </w:t>
      </w:r>
      <w:r>
        <w:rPr>
          <w:rFonts w:ascii="Times New Roman"/>
          <w:b w:val="false"/>
          <w:i w:val="false"/>
          <w:color w:val="ff0000"/>
          <w:sz w:val="28"/>
        </w:rPr>
        <w:t>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35</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подпунктом 7) </w:t>
      </w:r>
      <w:r>
        <w:rPr>
          <w:rFonts w:ascii="Times New Roman"/>
          <w:b w:val="false"/>
          <w:i w:val="false"/>
          <w:color w:val="000000"/>
          <w:sz w:val="28"/>
        </w:rPr>
        <w:t>статьи 10-1</w:t>
      </w:r>
      <w:r>
        <w:rPr>
          <w:rFonts w:ascii="Times New Roman"/>
          <w:b w:val="false"/>
          <w:i w:val="false"/>
          <w:color w:val="000000"/>
          <w:sz w:val="28"/>
        </w:rPr>
        <w:t xml:space="preserve"> Закона Республики Казахстан от 10 июля 2002 года "О ветеринарии" и на основании представления главного государственного ветеринарно-санитарного инспектора Государственного учреждения "Махамбетская районная территориальная инспекция Комитета ветеринарного контроля и надзора Министерства сельского хозяйства Республики Казахстан" за № 14-11/180 от 02 июля 2018 года аким Баксайского сельского округа РЕШИЛ:</w:t>
      </w:r>
    </w:p>
    <w:bookmarkEnd w:id="0"/>
    <w:bookmarkStart w:name="z5" w:id="1"/>
    <w:p>
      <w:pPr>
        <w:spacing w:after="0"/>
        <w:ind w:left="0"/>
        <w:jc w:val="both"/>
      </w:pPr>
      <w:r>
        <w:rPr>
          <w:rFonts w:ascii="Times New Roman"/>
          <w:b w:val="false"/>
          <w:i w:val="false"/>
          <w:color w:val="000000"/>
          <w:sz w:val="28"/>
        </w:rPr>
        <w:t>
      1. В связи с возникновением болезни бруцеллез среди крупного рогатого скота установить ограничительные мероприятия во дворе строения № 72 расположенного в Баксайском сельском округе, Махамбетского района.</w:t>
      </w:r>
    </w:p>
    <w:bookmarkEnd w:id="1"/>
    <w:bookmarkStart w:name="z6" w:id="2"/>
    <w:p>
      <w:pPr>
        <w:spacing w:after="0"/>
        <w:ind w:left="0"/>
        <w:jc w:val="both"/>
      </w:pPr>
      <w:r>
        <w:rPr>
          <w:rFonts w:ascii="Times New Roman"/>
          <w:b w:val="false"/>
          <w:i w:val="false"/>
          <w:color w:val="000000"/>
          <w:sz w:val="28"/>
        </w:rPr>
        <w:t>
      2. Рекомендовать коммунальному государственному предприятию на праве хозяйственного ведения "Махамбетская центральная районная больница" Управления здравоохранения Атырауской области (по соглосованию), Республиканскому государственному учреждению "Махамбетское районное управление охраны общественного здоровья Департамента охраны общественного здоровья Атырауской области Комитета охраны общественного здоровья Министерства здравоохранения Республики Казахстан" (по соглосованию) принять необходимые меры, вытекающие из данного решения.</w:t>
      </w:r>
    </w:p>
    <w:bookmarkEnd w:id="2"/>
    <w:bookmarkStart w:name="z7" w:id="3"/>
    <w:p>
      <w:pPr>
        <w:spacing w:after="0"/>
        <w:ind w:left="0"/>
        <w:jc w:val="both"/>
      </w:pPr>
      <w:r>
        <w:rPr>
          <w:rFonts w:ascii="Times New Roman"/>
          <w:b w:val="false"/>
          <w:i w:val="false"/>
          <w:color w:val="000000"/>
          <w:sz w:val="28"/>
        </w:rPr>
        <w:t>
      3. Контроль за исполнением настоящего решения оставляю за собой.</w:t>
      </w:r>
    </w:p>
    <w:bookmarkEnd w:id="3"/>
    <w:bookmarkStart w:name="z8" w:id="4"/>
    <w:p>
      <w:pPr>
        <w:spacing w:after="0"/>
        <w:ind w:left="0"/>
        <w:jc w:val="both"/>
      </w:pPr>
      <w:r>
        <w:rPr>
          <w:rFonts w:ascii="Times New Roman"/>
          <w:b w:val="false"/>
          <w:i w:val="false"/>
          <w:color w:val="000000"/>
          <w:sz w:val="28"/>
        </w:rPr>
        <w:t>
      4. Настоящее решение вступает в силу со дня его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сельского округа </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Мажиев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"СОГЛАСОВАНО"</w:t>
            </w:r>
            <w:r>
              <w:br/>
            </w:r>
            <w:r>
              <w:rPr>
                <w:rFonts w:ascii="Times New Roman"/>
                <w:b w:val="false"/>
                <w:i/>
                <w:color w:val="000000"/>
                <w:sz w:val="20"/>
              </w:rPr>
              <w:t>Директор коммунального</w:t>
            </w:r>
            <w:r>
              <w:br/>
            </w:r>
            <w:r>
              <w:rPr>
                <w:rFonts w:ascii="Times New Roman"/>
                <w:b w:val="false"/>
                <w:i/>
                <w:color w:val="000000"/>
                <w:sz w:val="20"/>
              </w:rPr>
              <w:t>государственного предприятия</w:t>
            </w:r>
            <w:r>
              <w:br/>
            </w:r>
            <w:r>
              <w:rPr>
                <w:rFonts w:ascii="Times New Roman"/>
                <w:b w:val="false"/>
                <w:i/>
                <w:color w:val="000000"/>
                <w:sz w:val="20"/>
              </w:rPr>
              <w:t>на праве хозяйственного ведения</w:t>
            </w:r>
            <w:r>
              <w:br/>
            </w:r>
            <w:r>
              <w:rPr>
                <w:rFonts w:ascii="Times New Roman"/>
                <w:b w:val="false"/>
                <w:i/>
                <w:color w:val="000000"/>
                <w:sz w:val="20"/>
              </w:rPr>
              <w:t>"Махамбетская центральная</w:t>
            </w:r>
            <w:r>
              <w:br/>
            </w:r>
            <w:r>
              <w:rPr>
                <w:rFonts w:ascii="Times New Roman"/>
                <w:b w:val="false"/>
                <w:i/>
                <w:color w:val="000000"/>
                <w:sz w:val="20"/>
              </w:rPr>
              <w:t>районная больница" Управления</w:t>
            </w:r>
            <w:r>
              <w:br/>
            </w:r>
            <w:r>
              <w:rPr>
                <w:rFonts w:ascii="Times New Roman"/>
                <w:b w:val="false"/>
                <w:i/>
                <w:color w:val="000000"/>
                <w:sz w:val="20"/>
              </w:rPr>
              <w:t>здравоохранения Атырауской области</w:t>
            </w:r>
            <w:r>
              <w:br/>
            </w:r>
            <w:r>
              <w:rPr>
                <w:rFonts w:ascii="Times New Roman"/>
                <w:b w:val="false"/>
                <w:i/>
                <w:color w:val="000000"/>
                <w:sz w:val="20"/>
              </w:rPr>
              <w:t>"06" августа 2018 года</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Суйеугалиев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Руководитель Республиканского</w:t>
            </w:r>
            <w:r>
              <w:br/>
            </w:r>
            <w:r>
              <w:rPr>
                <w:rFonts w:ascii="Times New Roman"/>
                <w:b w:val="false"/>
                <w:i/>
                <w:color w:val="000000"/>
                <w:sz w:val="20"/>
              </w:rPr>
              <w:t>государственного учреждения</w:t>
            </w:r>
            <w:r>
              <w:br/>
            </w:r>
            <w:r>
              <w:rPr>
                <w:rFonts w:ascii="Times New Roman"/>
                <w:b w:val="false"/>
                <w:i/>
                <w:color w:val="000000"/>
                <w:sz w:val="20"/>
              </w:rPr>
              <w:t>"Махамбетское районное управление</w:t>
            </w:r>
            <w:r>
              <w:br/>
            </w:r>
            <w:r>
              <w:rPr>
                <w:rFonts w:ascii="Times New Roman"/>
                <w:b w:val="false"/>
                <w:i/>
                <w:color w:val="000000"/>
                <w:sz w:val="20"/>
              </w:rPr>
              <w:t>охраны общественного здоровья</w:t>
            </w:r>
            <w:r>
              <w:br/>
            </w:r>
            <w:r>
              <w:rPr>
                <w:rFonts w:ascii="Times New Roman"/>
                <w:b w:val="false"/>
                <w:i/>
                <w:color w:val="000000"/>
                <w:sz w:val="20"/>
              </w:rPr>
              <w:t>Департамента охраны общественного</w:t>
            </w:r>
            <w:r>
              <w:br/>
            </w:r>
            <w:r>
              <w:rPr>
                <w:rFonts w:ascii="Times New Roman"/>
                <w:b w:val="false"/>
                <w:i/>
                <w:color w:val="000000"/>
                <w:sz w:val="20"/>
              </w:rPr>
              <w:t>здоровья Министерства здравоохранения</w:t>
            </w:r>
            <w:r>
              <w:br/>
            </w:r>
            <w:r>
              <w:rPr>
                <w:rFonts w:ascii="Times New Roman"/>
                <w:b w:val="false"/>
                <w:i/>
                <w:color w:val="000000"/>
                <w:sz w:val="20"/>
              </w:rPr>
              <w:t>Республики Казахстан"</w:t>
            </w:r>
            <w:r>
              <w:br/>
            </w:r>
            <w:r>
              <w:rPr>
                <w:rFonts w:ascii="Times New Roman"/>
                <w:b w:val="false"/>
                <w:i/>
                <w:color w:val="000000"/>
                <w:sz w:val="20"/>
              </w:rPr>
              <w:t>"06" августа 2018 года</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Ажигалиева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