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2903" w14:textId="dc22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15 декабря 2017 года № 15-1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сентября 2018 года № 25-3. Зарегистрировано Департаментом юстиции Атырауской области 27 сентября 2018 года № 4241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2018-2020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15 декабря 2017 года № 15-1 "О районном бюджете на 2018-2020 годы" (зарегистрированное в реестре государственной регистрации нормативных правовых актов за № 4031,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"27 990 025" заменить цифрами "27 929 465";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"25 309 474" заменить цифрами "25 457 074";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"8 720" заменить цифрами "18 579";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"98 478" заменить цифрами "224 019";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"2 573 353" заменить цифрами "2 229 793";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"28 370 755" заменить цифрами "28 310 195";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 социальному налогу – 50%"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 – 20%";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"403 531" заменить цифрами "30 531";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"166 661" заменить цифрами "168 561";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"218 934" заменить цифрами "84 294";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"137 523" заменить цифрами "188 749";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"414 136" заменить цифрами "152 090".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(У. Жакашев).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18 сентября 2018 года № 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15 декабря 2017 года № 15-1 "О районном бюджете на 2018-2020 годы"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27 929 465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25457074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23038378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22891782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28310195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 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и ветеринарного контроля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развития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-123835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