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2903" w14:textId="dc22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15 декабря 2017 года № 15-1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18 сентября 2018 года № 25-3. Зарегистрировано Департаментом юстиции Атырауской области 27 сентября 2018 года № 4241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2018-2020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15 декабря 2017 года № 15-1 "О районном бюджете на 2018-2020 годы" (зарегистрированное в реестре государственной регистрации нормативных правовых актов за № 4031, опубликовано 12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"27 990 025" заменить цифрами "27 929 465";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"25 309 474" заменить цифрами "25 457 074";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"8 720" заменить цифрами "18 579";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"98 478" заменить цифрами "224 019";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"2 573 353" заменить цифрами "2 229 793";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"28 370 755" заменить цифрами "28 310 195";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 социальному налогу – 50%"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социальному налогу – 20%";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"403 531" заменить цифрами "30 531";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"166 661" заменить цифрами "168 561";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"218 934" заменить цифрами "84 294";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"137 523" заменить цифрами "188 749";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"414 136" заменить цифрами "152 090".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18 сентября 2018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15 декабря 2017 года № 15-1 "О районном бюджете на 2018-2020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8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27 929 465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25457074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23038378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22891782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 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развития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20087240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20087240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-256 895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