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efe7" w14:textId="e9de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20 марта 2018 года № 204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28 августа 2018 года № 260. Зарегистрировано Департаментом юстиции Атырауской области 4 октября 2018 года № 4250. Утратило силу решением Атырауского городского маслихата Атырауской области от 18 сентября 2020 года № 530 (вводится в действие с 01.01.2020)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18.09.2020 № </w:t>
      </w:r>
      <w:r>
        <w:rPr>
          <w:rFonts w:ascii="Times New Roman"/>
          <w:b w:val="false"/>
          <w:i w:val="false"/>
          <w:color w:val="ff0000"/>
          <w:sz w:val="28"/>
        </w:rPr>
        <w:t>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Атырауский городской маслихат 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20 марта 2018 года № 204 "Об установлении единых ставок фиксированного налога" (зарегистрировано в реестре государственной регистрации нормативных правовых актов за № 4104, опубликовано 25 апреля 2018 года в эталонном контрольном банке нормативных правовых актов Республики Казахстан)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строку порядковый номер 7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от 9 августа 2018 года № 250 "О внесении изменения в решение Атырауского городского маслихата от 20 марта 2018 года № 204 "Об установлении единых ставок фиксированного налога"".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бюджета, финансов, развития производства и предпринимательства, экологии, природопользования (А. Семгалиев).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ХХVІ сессии, временно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осуществляющий полномочия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городского маслихата от 28 августа 2018 года № 260 Приложение к решению городского маслихата от 20 марта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Атырауского городского маслихата Атырауской области от 24.04.2019 № </w:t>
      </w:r>
      <w:r>
        <w:rPr>
          <w:rFonts w:ascii="Times New Roman"/>
          <w:b w:val="false"/>
          <w:i w:val="false"/>
          <w:color w:val="ff0000"/>
          <w:sz w:val="28"/>
        </w:rPr>
        <w:t>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единых ставок фиксированного налога 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городе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