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5459" w14:textId="6b9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30 декабря 2015 года № 390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117. Зарегистрировано Департаментом юстиции Атырауской области 20 июня 2018 года № 4172.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390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3453, опубликованное 10 февраля 2016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утвержденный указанным постановлением, изложить в новой редакции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июня 2018 года № 117 Утвержден постановлением акимата Атырауской области от "30" декабря 2015 года № 390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11278) (далее - Стандарт).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Отдела с момента подачи услугополучателем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прием, их регистрацию и направляет на резолюцию руководителю Отдела;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1 (одного) часа осуществляет ознакомление с поступившими документами и направляет ответственному исполнителю Отдела;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3 (трех) рабочих дней рассматривает полноту представленных документов и направляет на рассмотрение в межведомственную комиссию по рассмотрению заявок (далее – Комиссия);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5 (пяти) рабочих дней с даты внесения Отделом заявки с выездом на место составляет акты обследования закладки и выращивание многолетних насаждений плодово-ягодных культур и винограда, а также соответствия рабочему проекту (далее - акты), в течение 1 (одного) рабочего дня с даты составления актов принимает протокольное решение и направляет ответственному исполнителю Отдела;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в течение 4 (четырех) часов направляет заявку вместе с копиями актов и копией протокольного решения Комиссии в Управление;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в течение 2 (двух) рабочих дней после поступления заявки услугополучателей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приложении 1 к настоящему Регламенту,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в приложении 2 к настоящему Регламенту.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приложении 3 к настоящему Регламенту) через Государственную корпорацию: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в течение 2 (двух)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об отказе в приеме документов по форме, согласно приложению 5 к Стандарту;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