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e53d" w14:textId="9d4e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26 декабря 2017 года № 134 "О бюджете Чкаловского сельского округа Тайыншинского района Северо-Казахстанской области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18 июля 2018 года № 184. Зарегистрировано Департаментом юстиции Северо-Казахстанской области 2 августа 2018 года № 4871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бюджете Чкаловского сельского округа Тайыншинского района Северо-Казахстанской области на 2018-2020 годы" от 26 декабря 2017 № 134 (зарегистрировано в Реестре государственной регистрации нормативных правовых актах под № 4524, опубликовано 31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Чкаловского сельского округа Тайыншинского района Северо-Казахстанской области на 2018 - 2020 годы (далее – бюджет Чкаловского сельского округа)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- 29543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10704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29543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2018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XХVIII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Тайыншинского района Северо-Казахстанской области от 18 июля 2018 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26 декабря 2017 года № 134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Чкаловского сельского округа Тайыншинского района Северо-Казахстанской области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29543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1398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1398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1398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29543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19411,5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6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