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b8f" w14:textId="22d7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границ оценочных зон и поправочных коэффициентов к базовым ставкам платы за земельные участки города Мамлютка и сельских населенных пунктов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29 ноября 2018 года № 38/2. Зарегистрировано Департаментом юстиции Северо-Казахстанской области 30 ноября 2018 года № 5023.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границы оценочных зон и поправочные коэффициенты к базовым ставкам платы за земельные участки города Мамлютка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сельских населенных пунктов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29 ноября 2018 года № 38/2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Мамлютка Мамлютского района Северо-Казахстанской области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29 ноября 2018 года № 38/2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города Мамлютка Мамлютского района Северо-Казахстанской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границ зоны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северо-западную часть земельного массива города Мамлютка. Граница зоны начинается с западной стороны от полотна железной дороги по границе населенного пункта до пересечения с грейдерной дорогой с села Белое, далее по грейдерной дороге через озеро Кривое до улицы Зои Космодемьянской и продолжается по улице Зои Космодемьянской до северной части полотна железной дороги. С южной стороны граница оценочной зоны проходит вдоль северной части железнодорожного полотна, замыкаясь на границе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северо-восточную часть земельного массива города Мамлютка. Граница зоны начинается с западной стороны от полотна железной дороги по улице Зои Космодемьянской, пересекает озеро Кривое, далее по грейдерной дороге с села Белое до границы населенного пункта, проходя по ней с северной и восточной стороны. С южной стороны граница оценочной зоны проходит вдоль северной части железнодорожного полотна, замыкаясь на пересечении с улицей Зои Космодемьянской.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юго-западную часть земельного массива города Мамлютка. Граница зоны начинается с северо-западной стороны от границы населенного пункта по полосе отвода железной дороги (вдоль северной части железнодорожного полотна), восточная сторона начинается от железной дороги в районе нефтебазы и переходит на улицу Шоссейная до границы населенного пункта, проходя по ней с южной и западной сторон.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Занимает юго-восточную часть города Мамлютка. С северной стороны зона, начинаясь в районе нефтебазы, проходит по полосе отвода железной дороги (вдоль северной части железнодорожного полотна), до границы населенного пункта, проходя по ней с восточной и южной стороны, до пересечения с улицей Шоссейная, ограничивающей зону с западной части. Граница зоны, проходя по улице Шоссейная, замыкается на полосе отвода железной дороги.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29 ноября 2018 года № 38/2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Мамлютка Мамлютского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29 ноября 2018 года № 38/2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Мамлютского района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решением маслихата Мамлютского района Северо-Казахстанской области от 06.05.2021 </w:t>
      </w:r>
      <w:r>
        <w:rPr>
          <w:rFonts w:ascii="Times New Roman"/>
          <w:b w:val="false"/>
          <w:i w:val="false"/>
          <w:color w:val="ff0000"/>
          <w:sz w:val="28"/>
        </w:rPr>
        <w:t>№ 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Поправочный коэффициент к базовым ставкам платы за земельные участки по функциональным зонам: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Владимировка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Щучье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06.05.2021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 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14.04.2025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06.05.2021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 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Становое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Дубровное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Новодубровное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Пчелино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Краснознаменка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Калугино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Кызыласкер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Леденево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Новоандреевка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Минкесер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Бексеит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14.04.2025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Токаревка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14.04.2025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14.04.2025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Афонькино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решением маслихата Мамлютского района Северо-Казахстанской области от 14.04.2025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40/2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