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fa0" w14:textId="cda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октября 2018 года № 34/3. Зарегистрировано Департаментом юстиции Северо-Казахстанской области 29 октября 2018 года № 4961.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(зарегистрировано в Реестре государственной регистрации нормативных правовых актов под № 3844, опубликовано 3 августа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указанного решения, а также по тексту Правил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- Правила) на государственном языке слова "қағидасын", "қағидасы", "Қағидада", "Қағиданың", "Қағидаға" заменить соответственно словами "Қағидаларын", "Қағидалары", "Қағидаларда", "Қағидалардың", "Қағидаларға";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а также текст Правил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3 к Правилам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нахождение на учете службы пробации;".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