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ca2e" w14:textId="1dcc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Пресновского сельского округа Жамбылского района Северо-Казахстанской области от 22 апреля 2010 года № 13 "О присвоении центральной площади села Пресновка Жамбылского района Северо-Казахстанской области имени Кожаберген жырау"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Пресновского сельского округа Жамбылского района Северо-Казахстанской области от 12 ноября 2018 года № 65. Зарегистрировано Департаментом юстиции Северо-Казахстанской области 30 ноября 2018 года № 5015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Пресновского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Пресновского сельского округа Жамбылского района Северо-Казахстанской области от 22 апреля 2010 года № 13 "О присвоении центральной площади села Пресновка Жамбылского района Северо-Казахстанской области имени Кожаберген жырау" (зарегистрировано в Реестре государственной регистрации нормативных правовых актов под № 13-7-129, опубликовано от 4 июня 2010 года в районной газете "Ауыл арайы" и от 4 июня 2010 года в районной газете "Сельская новь")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 на государственном языке слова "селолық", "селосы", "селосының" заменить соответственно словами "ауылдық", "ауылы", "ауылының";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и текст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Пресновского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