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ef9" w14:textId="a438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мая 2018 года № 24-3. Зарегистрировано Департаментом юстиции Северо-Казахстанской области 5 июня 2018 года № 4743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4575, опубликовано 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по истечении десяти календарных дней после дня его первого официального опубликования, за исключением пункта 3 который вводится в действие с 1 января 2019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