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7225" w14:textId="0a67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ноября 2016 года № 7-11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ноября 2018 года № 26-5. Зарегистрировано Департаментом юстиции Северо-Казахстанской области 30 ноября 2018 года № 5022. Утратило силу решением маслихата Аккайынского района Северо-Казахстанской области от 9 ноября 2023 года № 9-4.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от 09.11.2023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29 ноября 2016 года № 7-11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 (зарегистрировано в Реестре государственной регистрации нормативных правовых актов № 3971, опубликовано 28 декабря 2016 года в информационно-правовой системе "Әділет"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Социальная помощь по основанию, указанного в подпункте 19) приложения 3 к настоящим правилам предоставляется один раз в год в размере 10 (десяти) месячных расчетных показателей, без учета доходов.";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нахождение на учете службы пробации;".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 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