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c9f7" w14:textId="4ebc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 маслихата от 27 декабря 2013 года № 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26 января 2018 года № 2. Зарегистрировано Департаментом юстиции Северо-Казахстанской области 21 февраля 2018 года № 4572. Зарегистрировано Департаментом юстиции Северо-Казахстанской области 24 января 2014 года № 2515. Утратило силу решением Петропавловского городского маслихата Северо-Казахстанской области от 24 ноября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Петропавловский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декабря 2013 года № 6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29 января 2014 года в газетах "Қызылжар Нұры" и "Проспект СК", зарегистрировано в Реестре государственной регистрации нормативных правовых актах за № 2515),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зубопротезировании не превышающую сумму в размере 70 (семидесяти) месячных расчетных показателей, кроме драгоценных металлов и протезов из металлокерамики, металлоакрила".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20-1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Социальная помощь по основанию указанному в подпункте 22) приложения 3 к настоящим Правилам, предоставляется один раз ввиде оплаты заявителю пятидесяти процентов от стоимости древесины на корню для строительства индивидуального жилого дома.".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Нуждаемость инвалидов войны и других категорий лиц, приравненных по льготам и гарантиям к участникам войны в древесине на корню для строительства индивидуального жилого дома в объеме не более сорока плотных кубических метров на основании выданной справки.".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№ 2 от 26 января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от 27 декабря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обращения за социальной помощью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(сто)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(трех) месяцев, со дня наступления трудной жизненной ситуации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