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abe7" w14:textId="8f4a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ХХXIII сессии маслихата города Алматы VI созыва от 14 сентября 2018 года № 258. Зарегистрировано Департаментом юстиции города Алматы 4 октября 2018 года № 1501. Утратило силу решением маслихата города Алматы от 8 декабря 2023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08.12.2023 № 73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XLI-й сессии маслихата города Алматы V-го созыва от 23 июля 2015 года № 347 "Об утверждении Правил оказания социальной помощи, установления размеров и определения перечня отдельных категорий нуждающихся граждан в городе Алматы" (зарегистрированное в Реестре государственной регистрации нормативных правовых актов за № 1194, опубликованное 18 августа 2015 года в газетах "Алматы Ақшамы" и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городе Алматы, утвержденных указанным решением: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второй абзац 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"Данный вид социальной помощи предоставляется не позднее шести месяцев со дня установления или проведения поверки индивидуальных приборов учета горячего и (или) холодного водоснабжения и (или) газоснабжения и (или) газового оборудования.";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абзац 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Социальная помощь на возмещение затрат за проведение и установку газового оборудования от общей ветки до жилого дома собственнику индивидуального жилого дома нижеследующим гражданам, имеющим среднедушевой доход, не превышающий величину трехкратного прожиточного минимума, в размере 100 % расходов, но не более чем за три точки:";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года,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получающие специальное государственное пособие по данной категории - без учета среднедушевого дохода, с оплатой 25 % от размера получаемой пенсии без учета государственной базовой пенсионной выплаты;";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 пятого абзаца 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для лиц, указанных в подпунктах 1), 2), 3), 4), 5) 6) и 8) пункта 38 настоящих Правил, подготавливает заключение о нуждаемости лица в социальной помощи на санаторно-курортное лечение по форме согласно приложению 3 к настоящим Правилам и направляет их в районный отдел;".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XXXIII-й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