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89b740" w14:textId="089b74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Методики оценки деятельности административных государственных служащих корпуса "Б" государственного учреждения "Аппарат маслихата Павлодарского района" и признании утратившим силу решения Павлодарского районного маслихата от 17 марта 2017 года № 14/98 "Об утверждении методики оценки деятельности административных государственных служащих корпуса "Б" государственного учреждения "Аппарата маслихата Павлодарского района"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Павлодарского района Павлодарской области от 27 марта 2018 года № 30/171. Зарегистрировано Департаментом юстиции Павлодарской области 9 апреля 2018 года № 5945. Утратило силу решением Павлодарского районного маслихата Павлодарской области от 24 мая 2023 года № 3/44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 xml:space="preserve">решением </w:t>
      </w:r>
      <w:r>
        <w:rPr>
          <w:rFonts w:ascii="Times New Roman"/>
          <w:b w:val="false"/>
          <w:i w:val="false"/>
          <w:color w:val="ff0000"/>
          <w:sz w:val="28"/>
        </w:rPr>
        <w:t xml:space="preserve"> Павлодарского районного маслихата Павлодарской области от 24.05.2023 № 3/44 (вводится в действие по истечении десяти календарных дней после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33 Закона Республики Казахстан от 23 ноября 2015 года "О государственной службе Республики Казахстан",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Председателя Агентства Республики Казахстан по делам государственной службы и противодействию коррупции от 16 января 2018 года № 13 "О некоторых вопросах оценки деятельности административных государственных служащих", Павлодарский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прилагаемую </w:t>
      </w:r>
      <w:r>
        <w:rPr>
          <w:rFonts w:ascii="Times New Roman"/>
          <w:b w:val="false"/>
          <w:i w:val="false"/>
          <w:color w:val="000000"/>
          <w:sz w:val="28"/>
        </w:rPr>
        <w:t>Методику</w:t>
      </w:r>
      <w:r>
        <w:rPr>
          <w:rFonts w:ascii="Times New Roman"/>
          <w:b w:val="false"/>
          <w:i w:val="false"/>
          <w:color w:val="000000"/>
          <w:sz w:val="28"/>
        </w:rPr>
        <w:t xml:space="preserve"> оценки деятельности административных государственных служащих корпуса "Б" государственного учреждения "Аппарат маслихата Павлодарского района".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Павлодарского районного маслихата от 17 марта 2017 года № 14/98 "Об утверждении методики оценки деятельности административных государственных служащих корпуса "Б" государственного учреждения "Аппарата маслихата Павлодарского района" (зарегистрированное в Реестре государственной регистрации нормативных правовых актов за № 5453, опубликованное 19 апреля 2017 года в Эталонном контрольном банке нормативных правовых актов Республики Казахстан в электронном виде).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решения возложить на руководителя аппарата Павлодарского районного маслихата.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396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Шайхимов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решением Павлодарского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марта 2018 года № 30/171</w:t>
            </w:r>
          </w:p>
        </w:tc>
      </w:tr>
    </w:tbl>
    <w:bookmarkStart w:name="z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Методика оценки деятельности административных</w:t>
      </w:r>
      <w:r>
        <w:br/>
      </w:r>
      <w:r>
        <w:rPr>
          <w:rFonts w:ascii="Times New Roman"/>
          <w:b/>
          <w:i w:val="false"/>
          <w:color w:val="000000"/>
        </w:rPr>
        <w:t>государственных служащих корпуса "Б" государственного</w:t>
      </w:r>
      <w:r>
        <w:br/>
      </w:r>
      <w:r>
        <w:rPr>
          <w:rFonts w:ascii="Times New Roman"/>
          <w:b/>
          <w:i w:val="false"/>
          <w:color w:val="000000"/>
        </w:rPr>
        <w:t>учреждения "Аппарат маслихата Павлодарского района"</w:t>
      </w:r>
    </w:p>
    <w:bookmarkEnd w:id="5"/>
    <w:bookmarkStart w:name="z8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Настоящая Методика оценки деятельности административных государственных служащих корпуса "Б" государственного учреждения "Аппарат маслихата Павлодарского района" (далее - Методика) разработана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33 Закона Республики Казахстан от 23 ноября 2015 года "О государственной службе Республики Казахстан",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Председателя Агентства Республики Казахстан по делам государственной службы и противодействию коррупции от 16 января 2018 года № 13 "О некоторых вопросах оценки деятельности административных государственных служащих" и определяет порядок оценки деятельности административных государственных служащих корпуса "Б" государственного учреждения "Аппарат маслихата Павлодарского района" (далее - служащие корпуса "Б").</w:t>
      </w:r>
    </w:p>
    <w:bookmarkEnd w:id="7"/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Основные понятия, используемые в настоящей Методике: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непосредственный руководитель - лицо, по отношению которому оцениваемый служащий находится в прямом подчинении;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вышестоящий руководитель - лицо, по отношению которому непосредственный руководитель оцениваемого служащего находится в прямом подчинении;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ключевые целевые индикаторы (далее - КЦИ) - устанавливаемые в соответствии со стратегическим планом государственного органа, либо исходя из специфики деятельности служащего корпуса "Б" показатели (за исключением процессной работы), достижение которых свидетельствует об эффективности их деятельности;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индивидуальный план работы - документ, предусматривающий КЦИ служащего корпуса "Б" на оцениваемый период, и составляемый совместно с непосредственным руководителем и утверждаемый вышестоящим руководителем;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компетенции - совокупность знаний, умений и навыков, необходимых для эффективного выполнения профессиональной деятельности на конкретной государственной должности;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поведенческие индикаторы - поведенческие характеристики и уровень проявления компетенции у служащего корпуса "Б".</w:t>
      </w:r>
    </w:p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Оценка деятельности служащих корпуса "Б" (далее - оценка) проводится для определения эффективности и качества их работы.</w:t>
      </w:r>
    </w:p>
    <w:bookmarkEnd w:id="9"/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Оценка не проводится в случаях, если срок его пребывания на конкретной должности, в том числе после выхода из социального отпуска или после завершения обучения составляет менее трех месяцев, а также в период испытательного срока.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Служащие корпуса "Б", находящиеся в период проведения оценки в трудовых отпусках, отпуске без сохранения заработной платы, периоде временной нетрудоспособности, командировке или на стажировке либо направленные на переподготовку, повышение квалификации, проходят оценку в течение 5 рабочих дней после выхода на работу.</w:t>
      </w:r>
    </w:p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Для проведения оценки должностным лицом, имеющим право назначения на государственную должность и освобождения от государственной должности служащего корпуса "Б" (далее - уполномоченное лицо), создается Комиссия по оценке (далее - Комиссия), рабочим органом которой является аппарат маслихата Павлодарского района (далее - аппарат маслихата).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Состав Комиссии определяется уполномоченным лицом. Количество членов Комиссии составляет не менее 5 человек.</w:t>
      </w:r>
    </w:p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Оценка проводится по двум отдельным направлениям: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оценки достижения КЦИ;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оценки компетенций служащих корпуса "Б".</w:t>
      </w:r>
    </w:p>
    <w:bookmarkStart w:name="z1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Результаты оценки выполнения КЦИ являются основанием для принятия решений по выплате бонусов, поощрению, ротации, понижению в государственной должности либо увольнению.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Результаты оценки компетенций являются основанием для принятия решений по развитию у служащего корпуса "Б" необходимых компетенций. При этом, результаты оценки компетенций не влияют на выплату бонусов, поощрение, ротацию, понижение в государственной должности либо увольнение.</w:t>
      </w:r>
    </w:p>
    <w:bookmarkStart w:name="z1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Документы, связанные с оценкой, хранятся в аппарате маслихата в течение трех лет со дня завершения оценки.</w:t>
      </w:r>
    </w:p>
    <w:bookmarkEnd w:id="14"/>
    <w:bookmarkStart w:name="z17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определения КЦИ</w:t>
      </w:r>
    </w:p>
    <w:bookmarkEnd w:id="15"/>
    <w:bookmarkStart w:name="z1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КЦИ определяются непосредственным руководителем в индивидуальном плане работы административного государственного служащего корпуса "Б", составляемого в течение 10 рабочих дней после начала оцениваемого периода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</w:p>
    <w:bookmarkEnd w:id="16"/>
    <w:bookmarkStart w:name="z19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После формирования индивидуального плана работы, с соответствующими КЦИ, он вносится на рассмотрение вышестоящему руководителю для утверждения.</w:t>
      </w:r>
    </w:p>
    <w:bookmarkEnd w:id="17"/>
    <w:bookmarkStart w:name="z20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В случае если непосредственным руководителем служащего корпуса "Б" является первый руководитель государственного органа, индивидуальный план работы утверждается данным должностным лицом.</w:t>
      </w:r>
    </w:p>
    <w:bookmarkEnd w:id="18"/>
    <w:bookmarkStart w:name="z21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Вышестоящий руководитель возвращает индивидуальный план работы на доработку в случае несоответствия КЦИ требованиям, указанным в </w:t>
      </w:r>
      <w:r>
        <w:rPr>
          <w:rFonts w:ascii="Times New Roman"/>
          <w:b w:val="false"/>
          <w:i w:val="false"/>
          <w:color w:val="000000"/>
          <w:sz w:val="28"/>
        </w:rPr>
        <w:t>пункте 13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Методики.</w:t>
      </w:r>
    </w:p>
    <w:bookmarkEnd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Повторное внесение индивидуального плана на рассмотрение вышестоящего руководителя осуществляется не позднее 2 рабочих дней после направления на доработку.</w:t>
      </w:r>
    </w:p>
    <w:bookmarkStart w:name="z22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КЦИ являются:</w:t>
      </w:r>
    </w:p>
    <w:bookmarkEnd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конкретными (точно определяется результат с указанием ожидаемого положительного изменения, который необходимо достичь);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измеримыми (определяются конкретные критерии для измерения достижения КЦИ);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достижимыми (КЦИ определяются с учетом имеющихся ресурсов, полномочий и ограничений);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ограниченными во времени (определяется срок достижения КЦИ в течение оцениваемого периода);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ориентированы на реализацию стратегических целей государственного органа.</w:t>
      </w:r>
    </w:p>
    <w:bookmarkStart w:name="z23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Количество КЦИ составляет 5.</w:t>
      </w:r>
    </w:p>
    <w:bookmarkEnd w:id="21"/>
    <w:bookmarkStart w:name="z24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Индивидуальный план хранится у главного специалиста аппарата маслихата Павлодарского района, в должностные обязанности которого входит ведение кадровой работы (далее - главный специалист).</w:t>
      </w:r>
    </w:p>
    <w:bookmarkEnd w:id="22"/>
    <w:bookmarkStart w:name="z25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Порядок оценки достижения КЦИ</w:t>
      </w:r>
    </w:p>
    <w:bookmarkEnd w:id="23"/>
    <w:bookmarkStart w:name="z26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В целях осуществления контроля достижения КЦИ, предусмотренных индивидуальным планом работы, непосредственным руководителем осуществляется ежеквартальный мониторинг достижения установленных КЦИ.</w:t>
      </w:r>
    </w:p>
    <w:bookmarkEnd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итогам ежеквартального мониторинга непосредственным руководителем представляются письменные рекомендации оцениваемому служащему корпуса "Б" по достижению КЦИ и необходимым для этого дальнейшим мерам.</w:t>
      </w:r>
    </w:p>
    <w:bookmarkStart w:name="z27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17. Для проведения оценки непосредственный руководитель служащего корпуса "Б" заполняет лист оценки по КЦИ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Методике, и подписывает его.</w:t>
      </w:r>
    </w:p>
    <w:bookmarkEnd w:id="25"/>
    <w:bookmarkStart w:name="z28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Оценка реализации индивидуального плана работы осуществляется по итогам года, на который составлялся индивидуальный план работы, на основе оценки достижения КЦИ в следующем порядке:</w:t>
      </w:r>
    </w:p>
    <w:bookmarkEnd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достижении всех КЦИ ставится оценка "превосходно";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достижении 4 из 5 КЦИ ставится оценка "эффективно";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достижении 3 из 5 КЦИ ставится оценка "удовлетворительно";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достижении менее 3 из 5 КЦИ ставится оценка "неудовлетворительно".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Достижение КЦИ предусматривает полное исполнение предусмотренных индивидуальным планом показателей.</w:t>
      </w:r>
    </w:p>
    <w:bookmarkStart w:name="z29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После заполнения оценочного листа непосредственным руководителем, он вносится на рассмотрение вышестоящему руководителю.</w:t>
      </w:r>
    </w:p>
    <w:bookmarkEnd w:id="27"/>
    <w:bookmarkStart w:name="z30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В случае если непосредственным руководителем служащего корпуса "Б" является первый руководитель государственного органа, оценочный лист вносится на его рассмотрение.</w:t>
      </w:r>
    </w:p>
    <w:bookmarkEnd w:id="28"/>
    <w:bookmarkStart w:name="z31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По итогам рассмотрения оценочного листа служащего корпуса "Б" вышестоящим руководителем принимается одно из следующих решений:</w:t>
      </w:r>
    </w:p>
    <w:bookmarkEnd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согласиться с оценкой;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направить на доработку.</w:t>
      </w:r>
    </w:p>
    <w:bookmarkStart w:name="z32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Оценочный лист направляется на доработку в случае недостаточности либо недостоверности подтверждающих достижения КЦИ фактов.</w:t>
      </w:r>
    </w:p>
    <w:bookmarkEnd w:id="30"/>
    <w:bookmarkStart w:name="z33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Повторное внесение оценочного листа на рассмотрение вышестоящего руководителя осуществляется не позднее 2 рабочих дней со дня направления на доработку.</w:t>
      </w:r>
    </w:p>
    <w:bookmarkEnd w:id="31"/>
    <w:bookmarkStart w:name="z34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После подписания вышестоящим руководителем оценочного листа главный специалист не позднее 2 рабочих дней выносит его на рассмотрение Комиссии.</w:t>
      </w:r>
    </w:p>
    <w:bookmarkEnd w:id="32"/>
    <w:bookmarkStart w:name="z35" w:id="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Порядок оценки компетенций</w:t>
      </w:r>
    </w:p>
    <w:bookmarkEnd w:id="33"/>
    <w:bookmarkStart w:name="z36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25. Оценка компетенций осуществляется непосредственным руководителем, по итогам которой заполняется оценочный лист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</w:p>
    <w:bookmarkEnd w:id="34"/>
    <w:bookmarkStart w:name="z37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26. При заполнении оценочного листа необходимо руководствоваться набором поведенческих индикаторов по каждой компетенции, предусмотренных для категорий государственных должностей корпуса "Б"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 Количество поведенческих индикаторов по одной компетенции составляет не более десяти.</w:t>
      </w:r>
    </w:p>
    <w:bookmarkEnd w:id="35"/>
    <w:bookmarkStart w:name="z38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Уровень развития компетенции служащего определяется количеством поведенческих индикаторов, которые проявляются в деятельности служащего в течение оцениваемого периода в следующем порядке:</w:t>
      </w:r>
    </w:p>
    <w:bookmarkEnd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при проявлении в деятельности служащего 3/4 и более поведенческих индикаторов, предусмотренных определенной компетенцией, ставится оценка "соответствует ожиданиям";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при несоответствии деятельности служащего менее 3/4 поведенческим индикаторам, предусмотренным для конкретной компетенции, ставится оценка "не соответствует ожиданиям" по данной конкретной компетенции;</w:t>
      </w:r>
    </w:p>
    <w:bookmarkStart w:name="z39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 После подписания непосредственным руководителем оценочного листа главный специалист не позднее 2 рабочих дней выносит его на рассмотрение Комиссии.</w:t>
      </w:r>
    </w:p>
    <w:bookmarkEnd w:id="37"/>
    <w:bookmarkStart w:name="z40" w:id="3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Рассмотрение результатов оценки</w:t>
      </w:r>
      <w:r>
        <w:br/>
      </w:r>
      <w:r>
        <w:rPr>
          <w:rFonts w:ascii="Times New Roman"/>
          <w:b/>
          <w:i w:val="false"/>
          <w:color w:val="000000"/>
        </w:rPr>
        <w:t>Комиссией и обжалование результатов оценки</w:t>
      </w:r>
    </w:p>
    <w:bookmarkEnd w:id="38"/>
    <w:bookmarkStart w:name="z41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29. Главный специалист формирует график проведения оценки по согласованию с председателем Комиссии и обеспечивает уведомление лиц, осуществляющих оценку, о ее проведении за семь рабочих дней.</w:t>
      </w:r>
    </w:p>
    <w:bookmarkEnd w:id="39"/>
    <w:bookmarkStart w:name="z42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30. Заседание Комиссии считается правомочным, если на нем присутствовали не менее двух третей ее состава.</w:t>
      </w:r>
    </w:p>
    <w:bookmarkEnd w:id="40"/>
    <w:bookmarkStart w:name="z43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31. Замена отсутствующего члена или председателя Комиссии осуществляется по решению уполномоченного лица путем внесения изменения в распоряжение о создании Комиссии.</w:t>
      </w:r>
    </w:p>
    <w:bookmarkEnd w:id="41"/>
    <w:bookmarkStart w:name="z44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32. Решение Комиссии принимается открытым голосованием.</w:t>
      </w:r>
    </w:p>
    <w:bookmarkEnd w:id="42"/>
    <w:bookmarkStart w:name="z45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33. Результаты голосования определяются большинством голосов членов Комиссии. При равенстве голосов голос председателя Комиссии является решающим.</w:t>
      </w:r>
    </w:p>
    <w:bookmarkEnd w:id="43"/>
    <w:bookmarkStart w:name="z46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34. Секретарем Комиссии является главный специалист. Секретарь Комиссии не принимает участие в голосовании.</w:t>
      </w:r>
    </w:p>
    <w:bookmarkEnd w:id="44"/>
    <w:bookmarkStart w:name="z47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35. Главный специалист обеспечивает проведение заседания Комиссии в соответствии со сроками, согласованными с председателем Комиссии.</w:t>
      </w:r>
    </w:p>
    <w:bookmarkEnd w:id="45"/>
    <w:bookmarkStart w:name="z48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36. Главный специалист предоставляет на заседание Комиссии следующие документы:</w:t>
      </w:r>
    </w:p>
    <w:bookmarkEnd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заполненные оценочные листы;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проект протокола заседания Комиссии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</w:p>
    <w:bookmarkStart w:name="z49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37. Комиссия рассматривает результаты оценки и принимает одно из следующих решений:</w:t>
      </w:r>
    </w:p>
    <w:bookmarkEnd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утвердить результаты оценки;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пересмотреть результаты оценки.</w:t>
      </w:r>
    </w:p>
    <w:bookmarkStart w:name="z50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38. В случае принятия решения о пересмотре результатов оценки Комиссия корректирует оценку и указывает ее в графе "Корректировка Комиссией результатов оценки (в случае наличия)" протокола.</w:t>
      </w:r>
    </w:p>
    <w:bookmarkEnd w:id="48"/>
    <w:bookmarkStart w:name="z51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39. Результаты оценки утверждаются уполномоченным лицом и фиксируются в соответствующем протоколе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</w:p>
    <w:bookmarkEnd w:id="49"/>
    <w:bookmarkStart w:name="z52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40. Главный специалист ознакамливает служащего корпуса "Б" с результатами оценки в течение двух рабочих дней со дня ее завершения.</w:t>
      </w:r>
    </w:p>
    <w:bookmarkEnd w:id="50"/>
    <w:bookmarkStart w:name="z53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41. Ознакомление служащего корпуса "Б" с результатами оценки осуществляется в письменной форме. В случае отказа служащего от ознакомления, составляется акт в произвольной форме, который подписывается главным специалистом и двумя другими служащими государственного органа.</w:t>
      </w:r>
    </w:p>
    <w:bookmarkEnd w:id="51"/>
    <w:bookmarkStart w:name="z54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42. Отказ служащего корпуса "Б" от ознакомления не является препятствием для внесения результатов оценки в его послужной список. В данном случае главным специалистом результаты оценки служащему корпуса "Б" направляются посредством интранет-портала государственных органов.</w:t>
      </w:r>
    </w:p>
    <w:bookmarkEnd w:id="52"/>
    <w:bookmarkStart w:name="z55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43. Обжалование решения Комиссии служащим корпуса "Б" в уполномоченном органе по делам государственной службы или его территориальном департаменте осуществляется в течение десяти рабочих дней со дня вынесения решения. По итогам рассмотрения жалобы уполномоченным органом по делам государственной службы принимается одно из следующих решений:</w:t>
      </w:r>
    </w:p>
    <w:bookmarkEnd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рекомендует государственному органу отменить решение Комиссии и пересмотреть результаты оценки служащего корпуса "Б";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оставить без пересмотра результаты оценки служащего корпуса "Б".</w:t>
      </w:r>
    </w:p>
    <w:bookmarkStart w:name="z56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44. Служащий корпуса "Б" вправе обжаловать результаты оценки в судебном порядке.</w:t>
      </w:r>
    </w:p>
    <w:bookmarkEnd w:id="5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Методике оценки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 административных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служащих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корпуса "Б"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учреждения "Аппарат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Павлодарского района"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"УТВЕРЖДАЮ"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Руководитель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(фамилия, инициалы)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подпись ______________</w:t>
            </w:r>
          </w:p>
        </w:tc>
      </w:tr>
    </w:tbl>
    <w:bookmarkStart w:name="z58" w:id="5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Индивидуальный план работы административного</w:t>
      </w:r>
      <w:r>
        <w:br/>
      </w:r>
      <w:r>
        <w:rPr>
          <w:rFonts w:ascii="Times New Roman"/>
          <w:b/>
          <w:i w:val="false"/>
          <w:color w:val="000000"/>
        </w:rPr>
        <w:t>государственного служащего корпуса "Б"</w:t>
      </w:r>
    </w:p>
    <w:bookmarkEnd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(период, на который составляется индивидуальный план)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Фамилия, имя, отчество (при его наличии) служащего: 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Должность служащего: 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Наименование структурного подразделения служащего: 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КЦИ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какого показателя либо документа системы государственного планирования вытекает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Плановое значение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Сроки достижения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Конечный результат*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 ожидаемое положительное изменение от достижения ключевого целевого индикатора.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Служащий 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(фамилия, инициалы)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подпись _____________________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Непосредственный руководитель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(фамилия, инициалы)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подпись ______________________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Методике оценки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 административных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служащих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корпуса "Б"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учреждения "Аппарат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Павлодарского района"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"УТВЕРЖДАЮ"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Вышестоящий руководитель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(фамилия, инициалы)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подпись ______________</w:t>
            </w:r>
          </w:p>
        </w:tc>
      </w:tr>
    </w:tbl>
    <w:bookmarkStart w:name="z60" w:id="5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Лист оценки по КЦИ</w:t>
      </w:r>
    </w:p>
    <w:bookmarkEnd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(Ф.И.О., должность оцениваемого лица)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(оцениваемый период)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КЦИ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Плановое значение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Фактическое значение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достигнут/ Результат не достигнут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оценки 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(неудовлетворительно, удовлетворительно, эффективно, превосходно)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Служащий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(фамилия, инициалы)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подпись ____________________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Непосредственный руководитель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(фамилия, инициалы)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подпись _______________________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Методике оценки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 административных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служащих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корпуса "Б"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учреждения "Аппарат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Павлодарского района"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62" w:id="5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Лист оценки по компетенциям</w:t>
      </w:r>
    </w:p>
    <w:bookmarkEnd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(оцениваемый год)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Фамилия, имя, отчество (при его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оцениваемого служащего: 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Должность оцениваемого служащего: 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Наименование структурного подразделения оцениваемого служащего: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компетенции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Результаты оценки (соответствует ожиданиям/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соответствует ожиданиям)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поведенческих индикаторов, которые не проявлялись у служащего (в случае оценки "не соответствует ожиданиям")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деятельностью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Сотрудничество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Принятие решений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Оперативность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Саморазвитие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Ориентация на потребителя услуг*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Информирование потребителей услуг*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Добропорядочность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Инициативность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Стрессоустойчивость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Служащий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(фамилия, инициалы)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подпись ___________________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Непосредственный руководитель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(фамилия, инициалы)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подпись ______________________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Методике оценки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 административных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служащих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корпуса "Б"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учреждения "Аппарат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Павлодарского района"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64" w:id="5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Поведенческие индикаторы компетенций</w:t>
      </w:r>
    </w:p>
    <w:bookmarkEnd w:id="5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компетенций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административных государственных должностей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Поведенческие индикаторы эффективного поведения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Поведенческие индикаторы неэффективного поведения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деятельностью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E-2;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Е-3;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Собирает, анализирует и вносит руководству информацию, необходимую для планирования и обеспечения деятельности подразделения;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Планирует и организует работу вверенного коллектива, содействует в достижении ими запланированных результатов;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Контролирует деятельность работников в выполнении поставленных задач;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Обеспечивает результативность и качество работы подразделения.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осуществляет сбор, анализ и внесение руководству информации, необходимой для планирования и обеспечения деятельности подразделения;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планирует и не организует работу вверенного коллектива, не содействует в достижении ими запланированных результатов;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контролирует деятельность работников в выполнении поставленных задач;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обеспечивает результативность и качество работы подразделения.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E-4;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Расставляет задания по приоритетности в порядке важности;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Готовит и вносит руководству качественные документы;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Умеет работать в условиях ограниченного времени;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Соблюдает установленные сроки.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Выполняет задания бессистемно;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Готовит некачественные документы;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Работает не оперативно;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Допускает нарушения сроков.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Сотрудничество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E-2;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Е-3;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Устанавливает доверительные отношения в коллективе;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Вносит предложения по организации эффективной работы подразделения и с обществом;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Делится опытом и знаниями с коллегами для совместного выполнения работы;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Выявляет вклад каждого в достижение результатов.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Создает отношения взаимного недоверия среди работников;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вносит предложения по организации эффективной работы подразделения и с обществом;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передает опыт и знания коллегам для совместного выполнения работы;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выявляет вклад подчиненных в достижение результатов.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E-4;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Вносит вклад в работу коллектива и при необходимости обращается за разъяснениями к более опытным коллегам;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Развивает взаимодействие с коллегами и представителями государственных органов и организаций;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Обменивается мнениями и с учетом обсуждения выполняет задачи.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Демонстрирует замкнутую позицию в работе, не обращаясь за помощью к более опытным коллегам;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взаимодействует с коллегами и представителями разных госорганов и организаций;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прибегает к обсуждению задач с коллегами.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Принятие решений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E-2;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Е-3;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Правильно распределяет поручения при организации деятельности подразделения;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Организует сбор информации необходимой для принятия решения;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Обсуждает с коллективом подходы при принятии решений;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Анализирует и прогнозирует возможные риски с учетом данных из различных источников;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Принимает в пределах компетенции решения, с учҰтом возможных рисков и последствий.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умеет распределять поручения при организации деятельности подразделения;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Редко занимается поиском необходимой для принятия решений информации;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Отказывается от обсуждения с коллективом подходов и не учитывает мнения других при принятии решений;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анализирует и не прогнозирует возможные риски, или не учитывает данные из различных источников;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принятии решения не учитывает возможные риски и последствия.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E-4;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Умеет находить необходимую информацию;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Предлагает несколько вариантов решения задач, с учҰтом возможных рисков;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Обоснованно выражает своҰ мнение.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умеет находить необходимую информацию;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предлагает альтернативные варианты решения задач либо не учитывает возможные риски;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Выражает необоснованное мнение.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Оперативность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E-2;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Е-3;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Рассматривает и вносит руководству предложения по использованию новых подходов в работе;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Проводит анализ происходящих изменений и принимает своевременные меры по улучшению работы;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Показывает своим примером, как правильно реагировать на изменения.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рассматривает и не вносит предложения по использованию новых подходов в работе;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анализирует происходящие изменения и не принимает меры по улучшению работы;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Теряет самообладание в период проводимых изменений и неожиданных перемен.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E-4;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Вносит предложения по улучшению работы;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Изучает новые подходы и способы их внедрения;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Сохраняет самоконтроль в изменившихся условиях;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Быстро адаптируется в меняющихся условиях.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Придерживается существующих процедур и методов работы;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изучает новые подходы и способы их внедрения;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Теряет самоконтроль в изменившихся условиях;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адаптируется или долго адаптируется в меняющихся условиях.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Саморазвитие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E-2;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Е-3;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Предлагает мероприятия по повышению уровня компетенций подчиненных;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целях достижения результата развивает свои компетенции и принимает меры по их развитию у подчиненных;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Обсуждает с подчиненными их компетенции, в том числе требующие развития.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Демонстрирует незаинтересованность в развитии подчиненных;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развивается сам и не ориентирует подчиненных на их развитие, даже если это необходимо для достижения результата;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обсуждает с подчиненными их компетенции.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E-4;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Проявляет интерес к новым знаниям и технологиям;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Стремится к саморазвитию, ищет новую информацию и способы ее применения;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Применяет на практике новые навыки, позволяющие повысить его эффективность.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Проявляет отсутствие интереса к новым знаниям и технологиям;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развивается и безразличен к новой информации и способам ее применения;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Ограничивается теми навыками, которыми владеет.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Добропорядочность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E-2;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Е-3;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Контролирует соблюдение принятых стандартов и норм, запретов и ограничений;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Ставит интересы коллектива выше собственных;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Проявляет принципиальность в работе;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Формирует атмосферу доверия и уважения в коллективе;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Обеспечивает соблюдение принципов прозрачности и справедливости в действиях подчиненных;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Является образцом этического поведения для подчиненных, проявляя беспристрастность, справедливость, бескорыстие, а также уважительное отношение к чести и достоинству личности.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Допускает в коллективе не соблюдение принятых стандартов и норм, запретов и ограничений;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Ставит личные интересы выше интересов коллектива;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Проявляет не принципиальность в работе;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создает атмосферу доверия и уважения в коллективе;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обеспечивает соблюдение принципов прозрачности и справедливости в действиях подчиненных.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E-4;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Следует установленным этическим нормам и стандартам;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Добросовестно выполняет свою работу;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Ведет себя честно, скромно, справедливо и проявляет вежливость и корректность к другим.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Демонстрирует поведение, противоречащее этическим нормам и стандартам;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Проявляет халатность при выполнении своей работы;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Ведет себя не честно, вызывающе, предвзято и проявляет грубость и высокомерие к другим.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E-2;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Е-3;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Принимает личную ответственность за организацию деятельности структурного подразделения.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Перекладывает на других должностных лиц ответственность за организацию деятельности структурного подразделения.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E-4;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Принимает ответственность за свои действия и результаты.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Перекладывает ответственность на других за свои действия и результаты.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Инициативность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E-2;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Е-3;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Анализирует и вносит предложения по внедрению инновационных подходов и решений, направленных на повышение эффективности деятельности.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анализирует и не вносит предложения по внедрению инновационных подходов и решений.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E-4;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Вырабатывает и предлагает идеи и предложения и выполняет дополнительную работу помимо своих основных обязанностей.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вырабатывает и не предлагает идеи и предложения и не выполняет дополнительную работу помимо своих основных обязанностей.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Стрессоустойчивость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E-2;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Е-3;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Сдержанно реагирует на критику и в случае ее обоснованности принимает меры по устранению недостатков.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Несдержанно реагирует на критику и не принимает меры по устранению недостатков.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E-4;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Сдержанно реагирует на критику и в случае ее обоснованности принимает меры по устранению недостатков.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Несдержанно реагирует на критику и не принимает меры по устранению недостатков.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Методике оценки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 административных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служащих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корпуса "Б"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учреждения "Аппарат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Павлодарского района"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"УТВЕРЖДАЮ"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Уполномоченное лицо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(фамилия, инициалы)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подпись _____________</w:t>
            </w:r>
          </w:p>
        </w:tc>
      </w:tr>
    </w:tbl>
    <w:bookmarkStart w:name="z66" w:id="5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Протокол заседания Комиссии по оценке</w:t>
      </w:r>
    </w:p>
    <w:bookmarkEnd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(наименование государственного органа)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(оцениваемый период год)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Результаты оценки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п/п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Фамилия, имя, отчество (при его наличии) служащих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результатах оценки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Корректировка Комиссией результатов оценки (в случае наличия)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Рекомендации Комиссии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...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Заключение Комиссии: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Проверено: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Секретарь Комиссии: ________________________ Дата: 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(фамилия, инициалы, 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Председатель Комиссии: _____________________ Дата: 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(фамилия, инициалы, 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Член Комиссии: _____________________________Дата: 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(фамилия, инициалы, подпись)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