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ed4e" w14:textId="be2e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21 февраля 2018 года № 28/151. Зарегистрировано Департаментом юстиции Павлодарской области 1 марта 2018 года № 5880. Утратило силу решением Павлодарского районного маслихата Павлодарской области от 23 декабря 2020 года № 78/366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3780, опубликованное в районных газетах "Заман тынысы", "Нива" от 4 мая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третий, четвертый, девятый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достигшим пенсионного возраста, получающим минимальный размер пенсии и (или) пособия или ниже минимального размера пенсии и (или) пособия, а именно:";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достигшим пенсионного возраста, в размере 1,2 месячного расчетного показателя (далее - МРП);";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"женщинам, имеющим четырех и более несовершеннолетних детей из числа получателей государственной адресной социальной помощи, в размере 2,4 МРП;".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