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ed4e" w14:textId="be2e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датам и праздничным дням"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21 февраля 2018 года № 28/151. Зарегистрировано Департаментом юстиции Павлодарской области 1 марта 2018 года № 5880. Утратило силу решением Павлодарского районного маслихата Павлодарской области от 23 декабря 2020 года № 78/366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районного маслихата Павлодарской области от 23.12.2020 № 78/366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(32 внеочередная сессия, 5 созыв) от 25 апреля 2014 года № 32/242 "Об установлении размеров социальной помощи для отдельно взятой категории получателей к памятным датам и праздничным дням" (зарегистрированное в Реестре государственной регистрации нормативных правовых актов за № 3780, опубликованное в районных газетах "Заман тынысы", "Нива" от 4 мая 2014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абзацы третий, четвертый, девятый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достигшим пенсионного возраста, получающим минимальный размер пенсии и (или) пособия или ниже минимального размера пенсии и (или) пособия, а именно:";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"лицам, достигшим пенсионного возраста, в размере 1,2 месячного расчетного показателя (далее - МРП);";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"женщинам, имеющим четырех и более несовершеннолетних детей из числа получателей государственной адресной социальной помощи, в размере 2,4 МРП;".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законности, соблюдения прав граждан.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Левченко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"21" февраля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