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9cef" w14:textId="3469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Майского районного маслихата от 26 декабря 2017 года № 1/23 "О Майском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22 мая 2018 года № 1/32. Зарегистрировано Департаментом юстиции Павлодарской области 29 мая 2018 года № 5982.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26 декабря 2017 года № 1/23 "О Майском районном бюджете на 2018 - 2020 годы" (зарегистрированное в Реестре государственной регистрации нормативных правовых актов за № 5767, опубликованное 09 января 2018 года в Эталонном контрольном банке нормативных правовых актов Республики Казахстан в электронном виде)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"3359699" заменить цифрами "3416264";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"484134" заменить цифрами "504134";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"200" заменить цифрами "3000";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"2870685" заменить цифрами "2904450";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"3383323" заменить цифрами "3439888";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текущий ремонт отопительной системы и кровли детского сада "Балдаурен" в сумме 2959 тысяч тенге;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 № 1/32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 № 1/32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Сатинский сельский округ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 № 1/32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