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2fd5" w14:textId="9da2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Майского районного маслихата от 26 декабря 2017 года № 1/23 "О Майском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15 февраля 2018 года № 1/27. Зарегистрировано Департаментом юстиции Павлодарской области 21 февраля 2018 года № 5866.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26 декабря 2017 года № 1/23 "О Майском районном бюджете на 2018-2020 годы" (зарегистрированное в Реестре государственной регистрации нормативных правовых актов за № 5767, опубликованное в ИС "Эталонный контрольный банк нормативных правовых актов Республики Казахстан в электронном виде" от 09 января 2018 года)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"3359699" заменить цифрами "3383323";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"-32178" заменить цифрами "-55802";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"32178" заменить цифрами "55802";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кабинетов детского сада "Балдаурен" в сумме 5314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отопительной системы ясли сада "Айголек" в сумме 2566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(27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1/27 от 15 февраля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(23 очередная сессия, 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от 26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