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1bb0" w14:textId="ee6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апреля 2018 года № 210/6. Зарегистрировано Департаментом юстиции Павлодарской области 16 мая 2018 года № 5974.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района", (зарегистрированное в Реестре государственной регистрации нормативных правовых актов за № 5176, опубликованное в районных газетах "Туған өлке", "Родные просторы" от 30 июля 2016 года)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указанных в подпунктах 4-5) и 5) пункта 9 настоящих Правил на погашение затрат по коммунальным услугам в размере 2 месячных расчетных показателей на основании списка, предоставляемого уполномоченной организацией;".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социально - 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