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47196" w14:textId="0a471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и поселка Майкаин Баянаульского района</w:t>
      </w:r>
    </w:p>
    <w:p>
      <w:pPr>
        <w:spacing w:after="0"/>
        <w:ind w:left="0"/>
        <w:jc w:val="both"/>
      </w:pPr>
      <w:r>
        <w:rPr>
          <w:rFonts w:ascii="Times New Roman"/>
          <w:b w:val="false"/>
          <w:i w:val="false"/>
          <w:color w:val="000000"/>
          <w:sz w:val="28"/>
        </w:rPr>
        <w:t>Решение маслихата Баянаульского района Павлодарской области от 25 июня 2018 года № 180/30. Зарегистрировано Департаментом юстиции Павлодарской области 12 июля 2018 года № 6012.</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2 Закона Республики Кзахстан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Баянаульский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и поселка Майкаин Баянаульского района (далее - Регламент).</w:t>
      </w:r>
    </w:p>
    <w:bookmarkEnd w:id="1"/>
    <w:bookmarkStart w:name="z3" w:id="2"/>
    <w:p>
      <w:pPr>
        <w:spacing w:after="0"/>
        <w:ind w:left="0"/>
        <w:jc w:val="both"/>
      </w:pPr>
      <w:r>
        <w:rPr>
          <w:rFonts w:ascii="Times New Roman"/>
          <w:b w:val="false"/>
          <w:i w:val="false"/>
          <w:color w:val="000000"/>
          <w:sz w:val="28"/>
        </w:rPr>
        <w:t>
      2. Признать утратившими силу следующие решения Баянаульского районного маслихата: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Баянаульского районного маслихата от 16 марта 2018 года № 153/25 "Об утверждении Регламента собрания местного сообщества Баянаульского сельского округа Баянаульского района" (зарегистрированное в Реестре государственной регистрации нормативных правовых актов 03 апреля 2018 года за № 5938, опубликованное 10 апреля 2018 года в Эталонном контрольном банке нормативных правовых актов Республики Казахстан в электронном виде);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Баянаульского районного маслихата от 16 марта 2018 года № 154/25 "Об утверждении Регламента собрания местного сообщества поселка Майкаин Баянаульского района" (зарегистрированное в Реестре государственной регистрации нормативных правовых актов 03 апреля 2018 года за № 5939, опубликованное 10 апреля 2018 года в Эталонном контрольном банке нормативных правовых актов Республики Казахстан в электронном виде).</w:t>
      </w:r>
    </w:p>
    <w:bookmarkStart w:name="z6"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 – экономического развития, планирования бюджета и социальной политики.</w:t>
      </w:r>
    </w:p>
    <w:bookmarkEnd w:id="3"/>
    <w:bookmarkStart w:name="z7"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 за исключением подпунктов 1) 6) пункта 4 Регламента, которые вводятся в действие для сельских округов с численностью населения две тысячи и менее человек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Серікбай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25 июня 2018 года № 180/30</w:t>
            </w:r>
          </w:p>
        </w:tc>
      </w:tr>
    </w:tbl>
    <w:bookmarkStart w:name="z9" w:id="5"/>
    <w:p>
      <w:pPr>
        <w:spacing w:after="0"/>
        <w:ind w:left="0"/>
        <w:jc w:val="left"/>
      </w:pPr>
      <w:r>
        <w:rPr>
          <w:rFonts w:ascii="Times New Roman"/>
          <w:b/>
          <w:i w:val="false"/>
          <w:color w:val="000000"/>
        </w:rPr>
        <w:t xml:space="preserve"> Регламент собрания местного сообщества сельских округов</w:t>
      </w:r>
      <w:r>
        <w:br/>
      </w:r>
      <w:r>
        <w:rPr>
          <w:rFonts w:ascii="Times New Roman"/>
          <w:b/>
          <w:i w:val="false"/>
          <w:color w:val="000000"/>
        </w:rPr>
        <w:t>и поселка Майкаин Баянаульского района</w:t>
      </w:r>
    </w:p>
    <w:bookmarkEnd w:id="5"/>
    <w:bookmarkStart w:name="z10" w:id="6"/>
    <w:p>
      <w:pPr>
        <w:spacing w:after="0"/>
        <w:ind w:left="0"/>
        <w:jc w:val="left"/>
      </w:pPr>
      <w:r>
        <w:rPr>
          <w:rFonts w:ascii="Times New Roman"/>
          <w:b/>
          <w:i w:val="false"/>
          <w:color w:val="000000"/>
        </w:rPr>
        <w:t xml:space="preserve"> Глава 1. Общие положения</w:t>
      </w:r>
    </w:p>
    <w:bookmarkEnd w:id="6"/>
    <w:bookmarkStart w:name="z11" w:id="7"/>
    <w:p>
      <w:pPr>
        <w:spacing w:after="0"/>
        <w:ind w:left="0"/>
        <w:jc w:val="both"/>
      </w:pPr>
      <w:r>
        <w:rPr>
          <w:rFonts w:ascii="Times New Roman"/>
          <w:b w:val="false"/>
          <w:i w:val="false"/>
          <w:color w:val="000000"/>
          <w:sz w:val="28"/>
        </w:rPr>
        <w:t>
      1. Настоящий регламент собрания местного сообщества сельских округов и поселка Майкаин Баянаульского района (далее – Регламент) разработан в соответствии с пунктом 3-1 статьи 39-3 Закона Республики Казахстан "О местном государственном управлении и самоуправлении в Республике Казахстан" (далее – Закон).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Баянаульского районного маслихата Павлодарской области от 24.12.2021 </w:t>
      </w:r>
      <w:r>
        <w:rPr>
          <w:rFonts w:ascii="Times New Roman"/>
          <w:b w:val="false"/>
          <w:i w:val="false"/>
          <w:color w:val="000000"/>
          <w:sz w:val="28"/>
        </w:rPr>
        <w:t>№ 84/11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3" w:id="9"/>
    <w:p>
      <w:pPr>
        <w:spacing w:after="0"/>
        <w:ind w:left="0"/>
        <w:jc w:val="both"/>
      </w:pPr>
      <w:r>
        <w:rPr>
          <w:rFonts w:ascii="Times New Roman"/>
          <w:b w:val="false"/>
          <w:i w:val="false"/>
          <w:color w:val="000000"/>
          <w:sz w:val="28"/>
        </w:rPr>
        <w:t>
      3. Регламент собрания утверждается Баянаульским районным маслихатом (далее – районный маслихат).</w:t>
      </w:r>
    </w:p>
    <w:bookmarkEnd w:id="9"/>
    <w:bookmarkStart w:name="z14"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5"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2) согласование проекта бюджета сельского округа, поселка Майкаин и отчета об исполнении бюджета;</w:t>
      </w:r>
    </w:p>
    <w:p>
      <w:pPr>
        <w:spacing w:after="0"/>
        <w:ind w:left="0"/>
        <w:jc w:val="both"/>
      </w:pPr>
      <w:r>
        <w:rPr>
          <w:rFonts w:ascii="Times New Roman"/>
          <w:b w:val="false"/>
          <w:i w:val="false"/>
          <w:color w:val="000000"/>
          <w:sz w:val="28"/>
        </w:rPr>
        <w:t>
      3) согласование решений аппарата акима сельского округа, аппарата акима поселка Майкаин по управлению коммунальной собственностью сельского округа, поселка Майкаин (коммунальной собственностью местного самоуправления);</w:t>
      </w:r>
    </w:p>
    <w:p>
      <w:pPr>
        <w:spacing w:after="0"/>
        <w:ind w:left="0"/>
        <w:jc w:val="both"/>
      </w:pPr>
      <w:r>
        <w:rPr>
          <w:rFonts w:ascii="Times New Roman"/>
          <w:b w:val="false"/>
          <w:i w:val="false"/>
          <w:color w:val="000000"/>
          <w:sz w:val="28"/>
        </w:rPr>
        <w:t>
      4) образование комиссии местного сообщества из числа участников собрания в целях мониторинга исполнения бюджета сельского округа, поселка Майкаин;</w:t>
      </w:r>
    </w:p>
    <w:p>
      <w:pPr>
        <w:spacing w:after="0"/>
        <w:ind w:left="0"/>
        <w:jc w:val="both"/>
      </w:pPr>
      <w:r>
        <w:rPr>
          <w:rFonts w:ascii="Times New Roman"/>
          <w:b w:val="false"/>
          <w:i w:val="false"/>
          <w:color w:val="000000"/>
          <w:sz w:val="28"/>
        </w:rPr>
        <w:t>
      5) заслушивание и обсуждение отчета о результатах проведенного мониторинга исполнения бюджета сельского округа, поселка Майкаин;</w:t>
      </w:r>
    </w:p>
    <w:p>
      <w:pPr>
        <w:spacing w:after="0"/>
        <w:ind w:left="0"/>
        <w:jc w:val="both"/>
      </w:pPr>
      <w:r>
        <w:rPr>
          <w:rFonts w:ascii="Times New Roman"/>
          <w:b w:val="false"/>
          <w:i w:val="false"/>
          <w:color w:val="000000"/>
          <w:sz w:val="28"/>
        </w:rPr>
        <w:t>
      6) согласование отчуждения коммунального имущества сельского округа, поселка Майкаин;</w:t>
      </w:r>
    </w:p>
    <w:p>
      <w:pPr>
        <w:spacing w:after="0"/>
        <w:ind w:left="0"/>
        <w:jc w:val="both"/>
      </w:pPr>
      <w:r>
        <w:rPr>
          <w:rFonts w:ascii="Times New Roman"/>
          <w:b w:val="false"/>
          <w:i w:val="false"/>
          <w:color w:val="000000"/>
          <w:sz w:val="28"/>
        </w:rPr>
        <w:t>
      7) обсуждение актуальных вопросов местного сообщества, проектов нормативных правовых актов, затрагивающих права и свободы граждан;</w:t>
      </w:r>
    </w:p>
    <w:p>
      <w:pPr>
        <w:spacing w:after="0"/>
        <w:ind w:left="0"/>
        <w:jc w:val="both"/>
      </w:pPr>
      <w:r>
        <w:rPr>
          <w:rFonts w:ascii="Times New Roman"/>
          <w:b w:val="false"/>
          <w:i w:val="false"/>
          <w:color w:val="000000"/>
          <w:sz w:val="28"/>
        </w:rPr>
        <w:t>
      8) согласование представленных акимом района кандидатур на должность акима сельского округа, посҰлка для дальнейшего внесения в районную избирательную комиссию для регистрации в качестве кандидата в акимы сельского округа, поселка;</w:t>
      </w:r>
    </w:p>
    <w:p>
      <w:pPr>
        <w:spacing w:after="0"/>
        <w:ind w:left="0"/>
        <w:jc w:val="both"/>
      </w:pPr>
      <w:r>
        <w:rPr>
          <w:rFonts w:ascii="Times New Roman"/>
          <w:b w:val="false"/>
          <w:i w:val="false"/>
          <w:color w:val="000000"/>
          <w:sz w:val="28"/>
        </w:rPr>
        <w:t>
      9) инициирование вопроса об освобождении от должности акима сельского округа, поселка Майкаин;</w:t>
      </w:r>
    </w:p>
    <w:p>
      <w:pPr>
        <w:spacing w:after="0"/>
        <w:ind w:left="0"/>
        <w:jc w:val="both"/>
      </w:pPr>
      <w:r>
        <w:rPr>
          <w:rFonts w:ascii="Times New Roman"/>
          <w:b w:val="false"/>
          <w:i w:val="false"/>
          <w:color w:val="000000"/>
          <w:sz w:val="28"/>
        </w:rPr>
        <w:t>
      10)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11)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измененим, внесенным решением Баянаульского районного маслихата Павлодарской области от 24.12.2021 </w:t>
      </w:r>
      <w:r>
        <w:rPr>
          <w:rFonts w:ascii="Times New Roman"/>
          <w:b w:val="false"/>
          <w:i w:val="false"/>
          <w:color w:val="000000"/>
          <w:sz w:val="28"/>
        </w:rPr>
        <w:t>№ 84/11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5. Собрание может созываться акимом сельского округа, поселка Майкаин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2"/>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сельского округа, поселка Майкаин с указанием повестки дня.</w:t>
      </w:r>
    </w:p>
    <w:p>
      <w:pPr>
        <w:spacing w:after="0"/>
        <w:ind w:left="0"/>
        <w:jc w:val="both"/>
      </w:pPr>
      <w:r>
        <w:rPr>
          <w:rFonts w:ascii="Times New Roman"/>
          <w:b w:val="false"/>
          <w:i w:val="false"/>
          <w:color w:val="000000"/>
          <w:sz w:val="28"/>
        </w:rPr>
        <w:t>
      Аким сельского округа, поселка Майкаин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7" w:id="13"/>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3"/>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поселка Майкаин не позднее, чем за пять календарных дней до созыва собрания представляет членам собрания и акиму сельского округа, поселка Майкаин необходимые материалы в письменном виде или в форме электронного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измененим, внесенным решением Баянаульского районного маслихата Павлодарской области от 24.12.2021 </w:t>
      </w:r>
      <w:r>
        <w:rPr>
          <w:rFonts w:ascii="Times New Roman"/>
          <w:b w:val="false"/>
          <w:i w:val="false"/>
          <w:color w:val="000000"/>
          <w:sz w:val="28"/>
        </w:rPr>
        <w:t xml:space="preserve">№ 84/11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поселка Майкаин проводится регистрация присутствующих членов собрания, ее результаты оглашаются акимом сельского округа, поселка Майкаин или уполномоченным им лицом перед началом созыва собрания и заносятся в протокол собрания с указанием места и времени проведения созыва.</w:t>
      </w:r>
    </w:p>
    <w:bookmarkEnd w:id="1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9" w:id="15"/>
    <w:p>
      <w:pPr>
        <w:spacing w:after="0"/>
        <w:ind w:left="0"/>
        <w:jc w:val="both"/>
      </w:pPr>
      <w:r>
        <w:rPr>
          <w:rFonts w:ascii="Times New Roman"/>
          <w:b w:val="false"/>
          <w:i w:val="false"/>
          <w:color w:val="000000"/>
          <w:sz w:val="28"/>
        </w:rPr>
        <w:t>
      8. Созыв собрания открывается акимом сельского округа, поселка Майкаин или уполномоченным им лицом.</w:t>
      </w:r>
    </w:p>
    <w:bookmarkEnd w:id="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0" w:id="16"/>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поселка Майкаин на основе предложений, вносимых членами собрания, акимом сельского округа, поселка Майкаин.</w:t>
      </w:r>
    </w:p>
    <w:bookmarkEnd w:id="1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собраний.</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1" w:id="17"/>
    <w:p>
      <w:pPr>
        <w:spacing w:after="0"/>
        <w:ind w:left="0"/>
        <w:jc w:val="both"/>
      </w:pPr>
      <w:r>
        <w:rPr>
          <w:rFonts w:ascii="Times New Roman"/>
          <w:b w:val="false"/>
          <w:i w:val="false"/>
          <w:color w:val="000000"/>
          <w:sz w:val="28"/>
        </w:rPr>
        <w:t>
      10. На созыв собрания могут приглашаться депутаты районного маслихата,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2" w:id="18"/>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3"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4" w:id="2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поселка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поселка.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поселка подписывается председателем и секретарем собрания и в течение пяти рабочих дней передается на рассмотрение в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решения Баянаульского районного маслихата Павлодарской области от 24.12.2021 </w:t>
      </w:r>
      <w:r>
        <w:rPr>
          <w:rFonts w:ascii="Times New Roman"/>
          <w:b w:val="false"/>
          <w:i w:val="false"/>
          <w:color w:val="000000"/>
          <w:sz w:val="28"/>
        </w:rPr>
        <w:t>№ 84/11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поселка в срок не более пяти рабочих дней.</w:t>
      </w:r>
    </w:p>
    <w:bookmarkEnd w:id="21"/>
    <w:p>
      <w:pPr>
        <w:spacing w:after="0"/>
        <w:ind w:left="0"/>
        <w:jc w:val="both"/>
      </w:pPr>
      <w:r>
        <w:rPr>
          <w:rFonts w:ascii="Times New Roman"/>
          <w:b w:val="false"/>
          <w:i w:val="false"/>
          <w:color w:val="000000"/>
          <w:sz w:val="28"/>
        </w:rPr>
        <w:t xml:space="preserve">
      Аким сельского округа, поселка Майкаин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поселка Майкаин вопрос разрешается акимом района после его предварительного обсуждения на заседании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измененим, внесенным решением Баянаульского районного маслихата Павлодарской области от 24.12.2021 </w:t>
      </w:r>
      <w:r>
        <w:rPr>
          <w:rFonts w:ascii="Times New Roman"/>
          <w:b w:val="false"/>
          <w:i w:val="false"/>
          <w:color w:val="000000"/>
          <w:sz w:val="28"/>
        </w:rPr>
        <w:t>№ 84/11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14. Результаты рассмотрения акимом сельского округа, поселка Майкаин решений собрания доводятся аппаратом акима сельского округа, поселка Майкаин до членов собрания в течение пяти рабочих дней.</w:t>
      </w:r>
    </w:p>
    <w:bookmarkEnd w:id="22"/>
    <w:bookmarkStart w:name="z27" w:id="2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 поселка Майкаин.</w:t>
      </w:r>
    </w:p>
    <w:bookmarkEnd w:id="23"/>
    <w:bookmarkStart w:name="z28" w:id="2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поселка Майкаин через средства массовой информации или иными способами.</w:t>
      </w:r>
    </w:p>
    <w:bookmarkEnd w:id="24"/>
    <w:bookmarkStart w:name="z29"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30" w:id="2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6"/>
    <w:bookmarkStart w:name="z31" w:id="2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2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