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621f" w14:textId="cf66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в Актогайском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25 декабря 2018 года № 285. Зарегистрировано Департаментом юстиции Павлодарской области 29 декабря 2018 года № 6214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 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апреля 2010 года "О профилактике правонарушений"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Актогайском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полиции Актогайского района (по согласованию) обеспечить проведение соответствующих мероприятий в целях реализации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полиции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Жарылгапов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285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обеспечении общественного порядка в Актогайском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акима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 акима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ценный подарок.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охране общественного порядка, рассматриваются районной комиссией по поощрению граждан, участвующих в охране общественного порядка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(ходатайство)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Актогайского района Департамента полиции Павлодарской области Министерства внутренних дел Республики Казахстан" (далее – ОП Актогайского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основанием для поощрения является решение, принимаемое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денежного вознаграждения и приобретение ценного подарка производится ОП Актогайского района за счет средств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вручение почетной грамоты акима Актогайского района, благодарственного письма акима Актогайского района, денежного вознаграждения, ценного подарка гражданам за вклад в обеспечение общественного порядка осуществляется ОП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 и стоимость ценного подарка не должны превышать 10-кратного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