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59d" w14:textId="605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февраля 2018 года № 179/22. Зарегистрировано Департаментом юстиции Павлодарской области 12 марта 2018 года № 5905. Утратило силу решением маслихата города Аксу Павлодарской области от 15 мая 2019 года № 313/42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15.05.2019 № 313/42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категории нуждающихся граждан",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5193, опубликованное 12 августа 2016 года в газетах "Ақсу жолы" и "Новый путь")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граждан города Аксу,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7-6) следующего содержания: "7-6) малообеспеченным многодетным семьям, имеющим четырех и более несовершеннолетних детей, со среднедушевым доходом, не превышающим 1,5 кратного отношения к прожиточному минимуму;";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"7) Ежемесячную социальную помощь с учетом доходов:";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7-1)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для категории, указанной в подпункте 7-6) пункта 8, для оплаты посещения детского дошкольного учреждения детьми (ребенком) в размере фактической установленной стоимости - на основании заявления с указанием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подтверждающего регистрацию места жительства на территории города Аксу (адресная справка), копии удостоверения личности, свидетельства о рождении ребенка (детей), документ подтверждающий статус заявителя, договора с дошкольным учреждением, оригинал квитанции об оплате фактической стоимости посещения за прошедший месяц и сведения о полученных доходах лиц, зарегистрированных по адресу заявителя, за предшествующий квартал.";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2-5) цифры "7-2)"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2-7) слова "справки коммунального государственного предприятия на праве хозяйственного ведения "Аксуская центральная больница" заменить словами "заключения врачебно-консультационной комиссии по месту прикрепления к поликлинике";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2-8) слова "государственным учреждением "Аксуская противотуберкулезная больница" (справка действительна в течение месяца со времени выдачи) заменить словами "коммунальным государственным казенным предприятием на праве хозяйственного ведения "Аксуская центральная больница,";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4-3) слова "государственным учреждением "Аксуская противотуберкулезная больница" заменить словами "коммунальным государственным казенным предприятием на праве хозяйственного ведения "Аксуская центральная больница;";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4-2), 4- 4)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4-5) после слов "фактической стоимости посещения" дополнить словами "за прошедший месяц и документ подтверждающий группу инвалидности;";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5-1), 5-3) после слов "адресная справка" дополнить словами "акта обследования материально-бытовых условий заявителя, предоставленной участковой комиссией,";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5-2) после слов "адресная справка" дополнить словами "сведений о полученных доходах членов семьи за предшествующий квартал,".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Аксуского городского маслихата по экономике и бюджету.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