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e275" w14:textId="138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 и уничтожения бродячих собак и кошек на территории населенных пунктов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21 ноября 2018 года № 280/25. Зарегистрировано Департаментом юстиции Павлодарской области 30 ноября 2018 года № 6127. Утратило силу решением Павлодарского областного маслихата от 8 августа 2022 года № 184/14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08.08.2022 № 184/14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 и уничтожения бродячих собак и кошек на территории населенных пунктов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 № 280/25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 и уничтожения бродячих собак и кошек</w:t>
      </w:r>
      <w:r>
        <w:br/>
      </w:r>
      <w:r>
        <w:rPr>
          <w:rFonts w:ascii="Times New Roman"/>
          <w:b/>
          <w:i w:val="false"/>
          <w:color w:val="000000"/>
        </w:rPr>
        <w:t>на территории населенных пунктов Павлодарской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 и уничтожения бродячих собак и кошек на территории населенных пунктов Павлодарской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(зарегистрирован Министерством юстиции Республики Казахстан 4 февраля 2015 года № 10183) "Об утверждении Правил обращения с животными" и определяют порядок отлова и уничтожения бродячих собак и кошек на территории населенных пунктов Павлодарской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эвтаназия животных – гуманные методы умерщвления животных, исключающие их предсмертные страдания;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транспортировку, временное содержание, уничтожение и утилизация бродячих собак и кошек осуществляют государственные ветеринарные организации, созданные местными исполнительными органами городов и районов осуществляющие деятельность в области ветеринарии (далее – Организация).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бродячих собак и кошек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осуществляется в целях: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возвращения владельцам;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обустройства животных.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Отлов проводится согласно графика отлова бродячих животных или по заявлениям физических и юридических лиц.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предъявляемые по требованию граждан.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разрешенным средствам отлова относятся пневматическое оружие с применением обездвиживающих препаратов, имеющие соответствующий сертификат, с дозировкой, сети, сачки-ловушки, а также другие средства и приспособления, не приводящие к гибели животного в момент отлова.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Отлову подлежат бродячие животные, находящиеся в общественных местах без владельца, сопровождающего лица, кроме животных, оставленных на привязи.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 время проведения отлова работники Организации не имеют право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пневматического оружия с фармакологическим средством для обездвиживания животного с расстояния более 10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произведение выстрела в направлении людей.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бродячие собаки и кошки представляют реальную угрозу жизни и здоровью людей и животных (агрессивное, неадекватное поведение) уничтожаются Организацией на месте.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Транспортировка бродячих собак и кошек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транспортировании бродячих собак и кошек удовлетворяются их нужды в пище и воде, а также обеспечивается их безопасность.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Транспортное средство, предназначенное для перевозки бродячих собак и кошек, оснащается специальным оборудованием, а также при погрузке и разгрузке животных используются устройства, исключающие травмы и (или) гибель животных.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Транспортирование бродячих собак и кошек проводится раздельно.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Специально оборудованный автомобиль для транспортировки отловленных бродячих собак и кошек должен быть оснащен надписью с ясно читаемым названием и телефонным номером Организации, осуществляющей отлов бродячих собак и кошек.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Погибшие и не подлежащие дальнейшему транспортированию бродячие собаки и кошки незамедлительно отделяются от живых животных.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временного содержания, возврата</w:t>
      </w:r>
      <w:r>
        <w:br/>
      </w:r>
      <w:r>
        <w:rPr>
          <w:rFonts w:ascii="Times New Roman"/>
          <w:b/>
          <w:i w:val="false"/>
          <w:color w:val="000000"/>
        </w:rPr>
        <w:t>и передачи отловленных животных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Организацией проводится клинический осмотр, регистрация, вносятся сведения в специальные журналы следующего содержания: вид животного, порода, пол, окрас, особые приметы, наличие отличительных знаков. Вышеуказанные сведения размещаются на интернет-ресурсе Организации.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Сотрудники Организации передают отловленных животных новым владельцам только с заключением договора, предусматривающего обеспечение сохранности животного и надлежащего ухода за ним.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обращении в Организации о возврате и (или) передаче отловленных животных, владельцы или обратившееся лицо предъявляет: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на собаку и (или) кошку (при его наличии) и (или) фотографию с владельцем.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Отловленные бродячие собаки и кошки размещаются в металлические клетки.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отловленными собаками и кошками осуществляется необходимый уход и кормление.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Уничтожение бродячих собак и кошек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Невостребованные животные подлежат эфтаназии медикаментозным путем препаратами, не запрещенными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Эвтаназия бродячих собак и кошек проводится в специализированном помещении, которое отделено от помещения, где содержатся другие животные.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(инсинераторы).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Организацией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