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ed54" w14:textId="f6ce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27 ноября 2014 года № 276 "О возмещении затрат на обучение на дому детей с ограниченными возможностями из числа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27 февраля 2018 года № 212. Зарегистрировано Департаментом юстиции Костанайской области 20 марта 2018 года № 7611. Утратило силу решением маслихата Федоровского района Костанайской области от 11 октября 2021 года № 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11.10.2021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Федоровский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27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возмещении затрат на обучение на дому детей с ограниченными возможностями из числа инвалидов" (зарегистрировано в Реестре государственной регистрации нормативных правовых актов за № 5248, опубликовано 21 января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возмещение затрат на обучение детей с ограниченными возможностями осуществляется государственным учреждением "Отдел занятости и социальных программ акимата Федоровского района";".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IX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Решетникова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занятости 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акимата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Федоровского района"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Т. Волоткевич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 Федоровского района"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С. Завощенко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