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0394" w14:textId="4250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ноября 2018 года № 185. Зарегистрировано Департаментом юстиции Костанайской области 27 ноября 2018 года № 8129.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185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"Золотой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