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fbc6" w14:textId="e11f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 в десять раз на не используемые в соответствии с земельным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4 июня 2018 года № 206. Зарегистрировано Департаментом юстиции Костанайской области 15 июня 2018 года № 7856. Утратило силу решением маслихата Узункольского района Костанайской области от 16 февраля 2022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16.02.2022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 в десять раз на не используемые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6484, опубликовано 1 июля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Узункольскому району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Бектабанов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Узункольского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Нестеренко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года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