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ddd1" w14:textId="0cad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13 декабря 2017 года № 166 "О районном бюджете Узункольского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4 июня 2018 года № 204. Зарегистрировано Департаментом юстиции Костанайской области 14 июня 2018 года № 7842.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Узункольского района на 2018-2020 годы" (зарегистрировано в Реестре государственной регистрации нормативных правовых актов за № 7439, опубликовано 16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2702021,7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560486,5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9142,0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2490,0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2129903,2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2725083,0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7989,0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10049,0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-31050,3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31050,3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2018 год предусмотрен возврат трансфертов в областной бюджет в связи с: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 в сумме 69566,0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 в сумме 25791,5 тысяча тенге.";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2018 год предусмотрен возврат целевых текущих трансфертов в следующих размерах: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5,9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1,9 тысяча тенге.";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Учесть, что в районном бюджете на 2018 год предусмотрен возврат неиспользованных бюджетных кредитов, выданных из республиканского бюджета в сумме 0,1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2018 год предусмотрено поступление целевых текущих трансфертов из областного бюджета, в том числе на: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16856,0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организаций образования к высокоскоростному интернету в сумме 16131,0 тысяча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1266,0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10837,0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2851,0 тысяча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районного значения в сумме 128112,2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сумме 50000,0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пропашку административных границ в сумме 1689,0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4048,0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3168,0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против нодулярного дерматита крупного рогатого скота в сумме 2497,0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2018 год предусмотрено поступление целевых текущих трансфертов из республиканского бюджета, в том числе на: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 в сумме 3008,0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 в сумме 16990,0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в сумме 3408,0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квалификацию педогогического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в сумме 8637,0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 выплаченных по данному направлению расходов за счет средств местных бюджетов в сумме 72894,0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3164,0 тысячи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У. Наурузбаева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Займулдынова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166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