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031" w14:textId="501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декабря 2018 года № 242. Зарегистрировано Департаментом юстиции Костанайской области 29 декабря 2018 года № 8228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(Налоговый кодекс)",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