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5040" w14:textId="99f5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28 февраля 2018 года № 174. Зарегистрировано Департаментом юстиции Костанайской области 16 марта 2018 года № 7599. Утратило силу решением маслихата района Беимбета Майлина Костанайской области от 25 января 2022 года № 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25 декабря 2017 года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земли сельскохозяйственного назначения, не используемые в соответствии с земельным законодательством Республики Казахстан в десять раз.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16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под № 6473, опубликовано 30 июня 2016 года в газете "Маяк").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Руднева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акимата Тарановского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С. Красноголов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февраля 2018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