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be93" w14:textId="35cb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12 мая 2016 года № 23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31 мая 2018 года № 166. Зарегистрировано Департаментом юстиции Костанайской области 11 июня 2018 года № 7832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дополнительном регламентировании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6397, опубликовано 6 июня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акимата Сарыкольского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Есенгельдинов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