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e0d0" w14:textId="6aee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15 марта 2018 года № 146. Зарегистрировано Департаментом юстиции Костанайской области 27 марта 2018 года № 7620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 и повышении ставок единого земельного налога по Сарыкольскому району" (зарегистрировано в Реестре государственной регистрации нормативных правовых актов за № 5749, опубликовано 23 июля 2015 года в газете "Сарыкөл");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25 июня 2015 года № 257 "О корректировке базовых налоговых ставок земельного налога и повышении ставок единого земельного налога по Сарыкольскому району" (зарегистрировано в Реестре государственной регистрации нормативных правовых актов за № 6346, опубликовано 26 мая 2016 года в газете "Сарыкөл").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Сарыкольскому району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Бекпасов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Жунусов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