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75a9" w14:textId="4f1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декабря 2018 года № 243. Зарегистрировано Департаментом юстиции Костанайской области 28 декабря 2018 года № 8206.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Наурзумского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131166,7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13 481,0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117685,7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132282,3 тысячи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-1115,6 тысяч тенге;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1115,6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Наурзумского района предусмотрен объем субвенций, передаваемых из районного бюджета на 2019 год в сумме 76411,0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Карамендинского сельского округа Наурзумского района на 2019 год предусмотрено поступление целевых текущих трансфертов из районного бюджета в сумме 41274,7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22 000,0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в сумме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2019 год в сумме 14922,0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на 2019 год в сумме 1352,7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